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AFB6" w14:textId="6CF5455E" w:rsidR="00135575" w:rsidRDefault="0045514D" w:rsidP="001904B4">
      <w:pPr>
        <w:spacing w:line="300" w:lineRule="auto"/>
      </w:pPr>
      <w:r>
        <w:t>Dnešního dne byla uzavřena mezi</w:t>
      </w:r>
    </w:p>
    <w:p w14:paraId="4698516C" w14:textId="0734ED5C" w:rsidR="0045514D" w:rsidRDefault="0045514D" w:rsidP="001904B4">
      <w:pPr>
        <w:spacing w:line="300" w:lineRule="auto"/>
      </w:pPr>
    </w:p>
    <w:p w14:paraId="154A333E" w14:textId="6709783B" w:rsidR="005113B8" w:rsidRDefault="005113B8" w:rsidP="001904B4">
      <w:pPr>
        <w:spacing w:line="300" w:lineRule="auto"/>
        <w:jc w:val="both"/>
      </w:pPr>
      <w:r w:rsidRPr="005113B8">
        <w:rPr>
          <w:b/>
        </w:rPr>
        <w:t>Ob</w:t>
      </w:r>
      <w:r w:rsidR="00DC634D">
        <w:rPr>
          <w:b/>
        </w:rPr>
        <w:t>e</w:t>
      </w:r>
      <w:r w:rsidRPr="005113B8">
        <w:rPr>
          <w:b/>
        </w:rPr>
        <w:t>c Horní Krupá</w:t>
      </w:r>
      <w:r>
        <w:t xml:space="preserve">, IČO </w:t>
      </w:r>
      <w:r w:rsidRPr="005113B8">
        <w:t>00267481</w:t>
      </w:r>
      <w:r w:rsidR="0045514D">
        <w:t>,</w:t>
      </w:r>
      <w:r>
        <w:t xml:space="preserve"> se sídlem </w:t>
      </w:r>
      <w:r w:rsidRPr="005113B8">
        <w:t>čp. 49, 580</w:t>
      </w:r>
      <w:r>
        <w:t xml:space="preserve"> </w:t>
      </w:r>
      <w:r w:rsidRPr="005113B8">
        <w:t>01 Horní Krupá</w:t>
      </w:r>
      <w:r>
        <w:t>, zastoupen</w:t>
      </w:r>
      <w:r w:rsidR="00DC634D">
        <w:t xml:space="preserve">á </w:t>
      </w:r>
      <w:r>
        <w:t xml:space="preserve">starostou Ing. Jaroslavem Čápem, </w:t>
      </w:r>
      <w:proofErr w:type="spellStart"/>
      <w:r>
        <w:t>Ph</w:t>
      </w:r>
      <w:proofErr w:type="spellEnd"/>
      <w:r>
        <w:t>. D.</w:t>
      </w:r>
    </w:p>
    <w:p w14:paraId="79984E38" w14:textId="62FDC688" w:rsidR="0045514D" w:rsidRDefault="0045514D" w:rsidP="001904B4">
      <w:pPr>
        <w:spacing w:line="300" w:lineRule="auto"/>
      </w:pPr>
    </w:p>
    <w:p w14:paraId="3CB649EA" w14:textId="3CF43C20" w:rsidR="0045514D" w:rsidRDefault="0045514D" w:rsidP="001904B4">
      <w:pPr>
        <w:spacing w:line="300" w:lineRule="auto"/>
      </w:pPr>
      <w:r>
        <w:t xml:space="preserve">jako </w:t>
      </w:r>
      <w:r w:rsidR="00DC634D">
        <w:t>pronajímatel</w:t>
      </w:r>
      <w:r>
        <w:t>, na straně jedné</w:t>
      </w:r>
    </w:p>
    <w:p w14:paraId="08C2DE18" w14:textId="6F533A85" w:rsidR="0045514D" w:rsidRDefault="0045514D" w:rsidP="001904B4">
      <w:pPr>
        <w:spacing w:line="300" w:lineRule="auto"/>
      </w:pPr>
    </w:p>
    <w:p w14:paraId="3C39B952" w14:textId="19D64764" w:rsidR="0045514D" w:rsidRDefault="0045514D" w:rsidP="001904B4">
      <w:pPr>
        <w:spacing w:line="300" w:lineRule="auto"/>
      </w:pPr>
      <w:r>
        <w:t>a</w:t>
      </w:r>
    </w:p>
    <w:p w14:paraId="65D918D9" w14:textId="77777777" w:rsidR="00A6091E" w:rsidRDefault="00A6091E" w:rsidP="001904B4">
      <w:pPr>
        <w:spacing w:line="300" w:lineRule="auto"/>
      </w:pPr>
    </w:p>
    <w:p w14:paraId="4E479590" w14:textId="19FEDF8C" w:rsidR="00DC634D" w:rsidRDefault="00BA5C43" w:rsidP="001904B4">
      <w:pPr>
        <w:spacing w:line="300" w:lineRule="auto"/>
        <w:jc w:val="both"/>
      </w:pPr>
      <w:r w:rsidRPr="00BA5C43">
        <w:rPr>
          <w:b/>
          <w:highlight w:val="yellow"/>
        </w:rPr>
        <w:t>………………</w:t>
      </w:r>
      <w:proofErr w:type="gramStart"/>
      <w:r w:rsidRPr="00BA5C43">
        <w:rPr>
          <w:b/>
          <w:highlight w:val="yellow"/>
        </w:rPr>
        <w:t>……..</w:t>
      </w:r>
      <w:r>
        <w:rPr>
          <w:b/>
        </w:rPr>
        <w:t xml:space="preserve"> </w:t>
      </w:r>
      <w:r w:rsidR="00F90E7F">
        <w:rPr>
          <w:b/>
          <w:bCs/>
        </w:rPr>
        <w:t>,</w:t>
      </w:r>
      <w:proofErr w:type="gramEnd"/>
      <w:r w:rsidR="0045514D">
        <w:t xml:space="preserve"> </w:t>
      </w:r>
      <w:r w:rsidR="00DC634D">
        <w:t xml:space="preserve">IČO </w:t>
      </w:r>
      <w:r w:rsidRPr="00BA5C43">
        <w:rPr>
          <w:highlight w:val="yellow"/>
        </w:rPr>
        <w:t>………</w:t>
      </w:r>
      <w:proofErr w:type="gramStart"/>
      <w:r w:rsidRPr="00BA5C43">
        <w:rPr>
          <w:highlight w:val="yellow"/>
        </w:rPr>
        <w:t>…</w:t>
      </w:r>
      <w:r>
        <w:t xml:space="preserve"> </w:t>
      </w:r>
      <w:r w:rsidR="00DC634D">
        <w:t>,</w:t>
      </w:r>
      <w:proofErr w:type="gramEnd"/>
      <w:r w:rsidR="00DC634D">
        <w:t xml:space="preserve"> se sídlem </w:t>
      </w:r>
      <w:r w:rsidRPr="00BA5C43">
        <w:rPr>
          <w:highlight w:val="yellow"/>
        </w:rPr>
        <w:t>…………………………</w:t>
      </w:r>
      <w:proofErr w:type="gramStart"/>
      <w:r w:rsidRPr="00BA5C43">
        <w:rPr>
          <w:highlight w:val="yellow"/>
        </w:rPr>
        <w:t>…….</w:t>
      </w:r>
      <w:proofErr w:type="gramEnd"/>
      <w:r>
        <w:t xml:space="preserve"> </w:t>
      </w:r>
      <w:r w:rsidR="00DC634D">
        <w:t xml:space="preserve">, </w:t>
      </w:r>
    </w:p>
    <w:p w14:paraId="344AF9EE" w14:textId="7FFAA98D" w:rsidR="007E777C" w:rsidRDefault="007E777C" w:rsidP="001904B4">
      <w:pPr>
        <w:spacing w:line="300" w:lineRule="auto"/>
      </w:pPr>
    </w:p>
    <w:p w14:paraId="603662CE" w14:textId="24B42718" w:rsidR="007E777C" w:rsidRDefault="007E777C" w:rsidP="001904B4">
      <w:pPr>
        <w:spacing w:line="300" w:lineRule="auto"/>
      </w:pPr>
      <w:r>
        <w:t xml:space="preserve">jako </w:t>
      </w:r>
      <w:r w:rsidR="00DC634D">
        <w:t>nájemcem</w:t>
      </w:r>
      <w:r>
        <w:t>, na straně druhé</w:t>
      </w:r>
    </w:p>
    <w:p w14:paraId="1F106F75" w14:textId="40E94B04" w:rsidR="006B7310" w:rsidRDefault="006B7310" w:rsidP="001904B4">
      <w:pPr>
        <w:spacing w:line="300" w:lineRule="auto"/>
      </w:pPr>
    </w:p>
    <w:p w14:paraId="50EFB810" w14:textId="17750EF6" w:rsidR="008C1485" w:rsidRDefault="008C1485" w:rsidP="001904B4">
      <w:pPr>
        <w:spacing w:line="300" w:lineRule="auto"/>
      </w:pPr>
    </w:p>
    <w:p w14:paraId="0EF3D995" w14:textId="77777777" w:rsidR="007E777C" w:rsidRPr="00816DD2" w:rsidRDefault="007E777C" w:rsidP="001904B4">
      <w:pPr>
        <w:spacing w:line="300" w:lineRule="auto"/>
        <w:jc w:val="both"/>
        <w:rPr>
          <w:rFonts w:eastAsia="Times New Roman"/>
          <w:lang w:eastAsia="cs-CZ"/>
        </w:rPr>
      </w:pPr>
      <w:r w:rsidRPr="00816DD2">
        <w:rPr>
          <w:rFonts w:eastAsia="Times New Roman"/>
          <w:lang w:eastAsia="cs-CZ"/>
        </w:rPr>
        <w:t>tato</w:t>
      </w:r>
    </w:p>
    <w:p w14:paraId="3BEEDE67" w14:textId="549B1EC3" w:rsidR="007E777C" w:rsidRDefault="007E777C" w:rsidP="001904B4">
      <w:pPr>
        <w:spacing w:line="300" w:lineRule="auto"/>
        <w:rPr>
          <w:rFonts w:eastAsia="Times New Roman"/>
          <w:lang w:eastAsia="cs-CZ"/>
        </w:rPr>
      </w:pPr>
    </w:p>
    <w:p w14:paraId="743FB89F" w14:textId="77777777" w:rsidR="009B47FE" w:rsidRDefault="009B47FE" w:rsidP="001904B4">
      <w:pPr>
        <w:spacing w:line="300" w:lineRule="auto"/>
        <w:rPr>
          <w:rFonts w:eastAsia="Times New Roman"/>
          <w:lang w:eastAsia="cs-CZ"/>
        </w:rPr>
      </w:pPr>
    </w:p>
    <w:p w14:paraId="55D6F4E0" w14:textId="77777777" w:rsidR="007E777C" w:rsidRPr="00816DD2" w:rsidRDefault="007E777C" w:rsidP="001904B4">
      <w:pPr>
        <w:spacing w:line="300" w:lineRule="auto"/>
        <w:rPr>
          <w:rFonts w:eastAsia="Times New Roman"/>
          <w:lang w:eastAsia="cs-CZ"/>
        </w:rPr>
      </w:pPr>
    </w:p>
    <w:p w14:paraId="43800B4A" w14:textId="77777777" w:rsidR="00DC634D" w:rsidRPr="00DC634D" w:rsidRDefault="00DC634D" w:rsidP="001904B4">
      <w:pPr>
        <w:keepNext/>
        <w:spacing w:line="300" w:lineRule="auto"/>
        <w:jc w:val="center"/>
        <w:outlineLvl w:val="0"/>
        <w:rPr>
          <w:rFonts w:eastAsia="Times New Roman"/>
          <w:b/>
          <w:sz w:val="52"/>
          <w:lang w:eastAsia="cs-CZ"/>
        </w:rPr>
      </w:pPr>
      <w:r w:rsidRPr="00DC634D">
        <w:rPr>
          <w:rFonts w:eastAsia="Times New Roman"/>
          <w:b/>
          <w:sz w:val="52"/>
          <w:lang w:eastAsia="cs-CZ"/>
        </w:rPr>
        <w:t>S M L O U V A</w:t>
      </w:r>
    </w:p>
    <w:p w14:paraId="223DFC03" w14:textId="77777777" w:rsidR="00DC634D" w:rsidRPr="00BE3DDB" w:rsidRDefault="00DC634D" w:rsidP="001904B4">
      <w:pPr>
        <w:spacing w:line="300" w:lineRule="auto"/>
        <w:rPr>
          <w:rFonts w:eastAsia="Times New Roman"/>
          <w:sz w:val="20"/>
          <w:lang w:eastAsia="cs-CZ"/>
        </w:rPr>
      </w:pPr>
    </w:p>
    <w:p w14:paraId="3EF9C8AB" w14:textId="77777777" w:rsidR="00DC634D" w:rsidRPr="00DC634D" w:rsidRDefault="00DC634D" w:rsidP="001904B4">
      <w:pPr>
        <w:spacing w:line="300" w:lineRule="auto"/>
        <w:jc w:val="center"/>
        <w:rPr>
          <w:rFonts w:eastAsia="Times New Roman"/>
          <w:b/>
          <w:snapToGrid w:val="0"/>
          <w:sz w:val="28"/>
          <w:lang w:eastAsia="cs-CZ"/>
        </w:rPr>
      </w:pPr>
      <w:r w:rsidRPr="00DC634D">
        <w:rPr>
          <w:rFonts w:eastAsia="Times New Roman"/>
          <w:b/>
          <w:snapToGrid w:val="0"/>
          <w:sz w:val="28"/>
          <w:lang w:eastAsia="cs-CZ"/>
        </w:rPr>
        <w:t>o nájmu prostoru sloužícího k podnikání</w:t>
      </w:r>
    </w:p>
    <w:p w14:paraId="0F943033" w14:textId="77777777" w:rsidR="00DC634D" w:rsidRPr="00BF6763" w:rsidRDefault="00DC634D" w:rsidP="001904B4">
      <w:pPr>
        <w:spacing w:line="300" w:lineRule="auto"/>
        <w:jc w:val="both"/>
        <w:rPr>
          <w:rFonts w:eastAsia="Times New Roman"/>
          <w:b/>
          <w:snapToGrid w:val="0"/>
          <w:lang w:eastAsia="cs-CZ"/>
        </w:rPr>
      </w:pPr>
      <w:r w:rsidRPr="00BF6763">
        <w:rPr>
          <w:rFonts w:eastAsia="Times New Roman"/>
          <w:b/>
          <w:snapToGrid w:val="0"/>
          <w:lang w:eastAsia="cs-CZ"/>
        </w:rPr>
        <w:t>uzavřená v souladu s ustanovením § 2302 a násl. zák. č. 89/2012, občanský zákoník</w:t>
      </w:r>
    </w:p>
    <w:p w14:paraId="4309D378" w14:textId="77777777" w:rsidR="00DC634D" w:rsidRDefault="00DC634D" w:rsidP="001904B4">
      <w:pPr>
        <w:spacing w:line="300" w:lineRule="auto"/>
        <w:jc w:val="both"/>
        <w:rPr>
          <w:rFonts w:eastAsia="Times New Roman"/>
          <w:snapToGrid w:val="0"/>
          <w:lang w:eastAsia="cs-CZ"/>
        </w:rPr>
      </w:pPr>
    </w:p>
    <w:p w14:paraId="4D2CD1B6" w14:textId="77777777" w:rsidR="009B47FE" w:rsidRDefault="009B47FE" w:rsidP="001904B4">
      <w:pPr>
        <w:spacing w:line="300" w:lineRule="auto"/>
        <w:jc w:val="both"/>
        <w:rPr>
          <w:rFonts w:eastAsia="Times New Roman"/>
          <w:snapToGrid w:val="0"/>
          <w:lang w:eastAsia="cs-CZ"/>
        </w:rPr>
      </w:pPr>
    </w:p>
    <w:p w14:paraId="0A352C2E" w14:textId="77777777" w:rsidR="009B47FE" w:rsidRPr="00BE3DDB" w:rsidRDefault="009B47FE" w:rsidP="001904B4">
      <w:pPr>
        <w:spacing w:line="300" w:lineRule="auto"/>
        <w:jc w:val="both"/>
        <w:rPr>
          <w:rFonts w:eastAsia="Times New Roman"/>
          <w:snapToGrid w:val="0"/>
          <w:lang w:eastAsia="cs-CZ"/>
        </w:rPr>
      </w:pPr>
    </w:p>
    <w:p w14:paraId="7B9711C9" w14:textId="77777777" w:rsidR="006B7310" w:rsidRDefault="006B7310" w:rsidP="001904B4">
      <w:pPr>
        <w:spacing w:line="300" w:lineRule="auto"/>
      </w:pPr>
    </w:p>
    <w:p w14:paraId="310CF719" w14:textId="5418E4BF" w:rsidR="007E777C" w:rsidRPr="008C1485" w:rsidRDefault="007E777C" w:rsidP="001904B4">
      <w:pPr>
        <w:spacing w:line="300" w:lineRule="auto"/>
        <w:jc w:val="center"/>
        <w:rPr>
          <w:b/>
          <w:bCs/>
        </w:rPr>
      </w:pPr>
      <w:r w:rsidRPr="008C1485">
        <w:rPr>
          <w:b/>
          <w:bCs/>
        </w:rPr>
        <w:t xml:space="preserve">I. </w:t>
      </w:r>
      <w:r w:rsidR="00B10A3D">
        <w:rPr>
          <w:b/>
          <w:bCs/>
        </w:rPr>
        <w:t>Předmět nájmu</w:t>
      </w:r>
    </w:p>
    <w:p w14:paraId="02906612" w14:textId="78A875A9" w:rsidR="007E777C" w:rsidRDefault="007E777C" w:rsidP="001904B4">
      <w:pPr>
        <w:spacing w:line="300" w:lineRule="auto"/>
      </w:pPr>
    </w:p>
    <w:p w14:paraId="71B6CC48" w14:textId="13AAB460" w:rsidR="007E777C" w:rsidRDefault="00DC634D" w:rsidP="001904B4">
      <w:pPr>
        <w:pStyle w:val="Odstavecseseznamem"/>
        <w:numPr>
          <w:ilvl w:val="0"/>
          <w:numId w:val="3"/>
        </w:numPr>
        <w:spacing w:line="300" w:lineRule="auto"/>
        <w:ind w:left="360"/>
        <w:jc w:val="both"/>
      </w:pPr>
      <w:r>
        <w:t xml:space="preserve">Pronajímatel </w:t>
      </w:r>
      <w:r w:rsidR="007E777C">
        <w:t>prohlašuje, že je výlučným vlastníkem</w:t>
      </w:r>
      <w:r w:rsidR="002F2B07">
        <w:t xml:space="preserve">: </w:t>
      </w:r>
    </w:p>
    <w:p w14:paraId="1F460841" w14:textId="213A4252" w:rsidR="007E777C" w:rsidRDefault="002F2B07" w:rsidP="001904B4">
      <w:pPr>
        <w:pStyle w:val="Odstavecseseznamem"/>
        <w:numPr>
          <w:ilvl w:val="1"/>
          <w:numId w:val="1"/>
        </w:numPr>
        <w:spacing w:line="300" w:lineRule="auto"/>
        <w:ind w:left="633"/>
        <w:jc w:val="both"/>
      </w:pPr>
      <w:r>
        <w:t>pozemku</w:t>
      </w:r>
      <w:r w:rsidRPr="0049055B">
        <w:rPr>
          <w:b/>
        </w:rPr>
        <w:t xml:space="preserve"> </w:t>
      </w:r>
      <w:proofErr w:type="gramStart"/>
      <w:r w:rsidR="007E777C" w:rsidRPr="0049055B">
        <w:rPr>
          <w:b/>
        </w:rPr>
        <w:t>č.parc</w:t>
      </w:r>
      <w:r w:rsidR="00F20680">
        <w:rPr>
          <w:b/>
        </w:rPr>
        <w:t>.st</w:t>
      </w:r>
      <w:proofErr w:type="gramEnd"/>
      <w:r w:rsidR="00F20680">
        <w:rPr>
          <w:b/>
        </w:rPr>
        <w:t xml:space="preserve">. </w:t>
      </w:r>
      <w:r w:rsidR="00CB7195">
        <w:rPr>
          <w:b/>
        </w:rPr>
        <w:t>7/1</w:t>
      </w:r>
      <w:r w:rsidR="007E777C">
        <w:t xml:space="preserve"> o výměře </w:t>
      </w:r>
      <w:r w:rsidR="00CB7195">
        <w:t>361</w:t>
      </w:r>
      <w:r w:rsidR="008D6E07">
        <w:t xml:space="preserve"> m</w:t>
      </w:r>
      <w:r w:rsidR="008D6E07" w:rsidRPr="008D6E07">
        <w:rPr>
          <w:vertAlign w:val="superscript"/>
        </w:rPr>
        <w:t>2</w:t>
      </w:r>
      <w:r w:rsidR="00B171A1">
        <w:t>,</w:t>
      </w:r>
      <w:r w:rsidR="00CB7195">
        <w:t xml:space="preserve"> jehož součástí je </w:t>
      </w:r>
      <w:r w:rsidR="00CB7195" w:rsidRPr="00CB7195">
        <w:rPr>
          <w:b/>
        </w:rPr>
        <w:t xml:space="preserve">stavba čp. </w:t>
      </w:r>
      <w:r w:rsidR="000616AD">
        <w:rPr>
          <w:b/>
        </w:rPr>
        <w:t>1</w:t>
      </w:r>
      <w:r w:rsidR="00CB7195" w:rsidRPr="00CB7195">
        <w:rPr>
          <w:b/>
        </w:rPr>
        <w:t>9</w:t>
      </w:r>
      <w:r w:rsidR="000616AD">
        <w:rPr>
          <w:b/>
        </w:rPr>
        <w:t>0</w:t>
      </w:r>
      <w:r w:rsidR="00CB7195">
        <w:rPr>
          <w:b/>
        </w:rPr>
        <w:t>,</w:t>
      </w:r>
    </w:p>
    <w:p w14:paraId="6A13A059" w14:textId="0594F6BC" w:rsidR="00542CC2" w:rsidRDefault="00CB7195" w:rsidP="001904B4">
      <w:pPr>
        <w:pStyle w:val="Odstavecseseznamem"/>
        <w:numPr>
          <w:ilvl w:val="1"/>
          <w:numId w:val="1"/>
        </w:numPr>
        <w:spacing w:line="300" w:lineRule="auto"/>
        <w:ind w:left="633"/>
        <w:jc w:val="both"/>
      </w:pPr>
      <w:r>
        <w:t>pozemku</w:t>
      </w:r>
      <w:r w:rsidRPr="0049055B">
        <w:rPr>
          <w:b/>
        </w:rPr>
        <w:t xml:space="preserve"> </w:t>
      </w:r>
      <w:proofErr w:type="gramStart"/>
      <w:r w:rsidRPr="0049055B">
        <w:rPr>
          <w:b/>
        </w:rPr>
        <w:t>č.parc</w:t>
      </w:r>
      <w:r>
        <w:rPr>
          <w:b/>
        </w:rPr>
        <w:t>.st</w:t>
      </w:r>
      <w:proofErr w:type="gramEnd"/>
      <w:r>
        <w:rPr>
          <w:b/>
        </w:rPr>
        <w:t>. 7/2</w:t>
      </w:r>
      <w:r>
        <w:t xml:space="preserve"> o výměře 572 m</w:t>
      </w:r>
      <w:r w:rsidRPr="008D6E07">
        <w:rPr>
          <w:vertAlign w:val="superscript"/>
        </w:rPr>
        <w:t>2</w:t>
      </w:r>
      <w:r>
        <w:t xml:space="preserve">, jehož součástí je </w:t>
      </w:r>
      <w:r w:rsidRPr="00CB7195">
        <w:rPr>
          <w:b/>
        </w:rPr>
        <w:t xml:space="preserve">stavba čp. </w:t>
      </w:r>
      <w:r>
        <w:rPr>
          <w:b/>
        </w:rPr>
        <w:t>62,</w:t>
      </w:r>
    </w:p>
    <w:p w14:paraId="7DF8F3B0" w14:textId="77777777" w:rsidR="003E3069" w:rsidRDefault="003E3069" w:rsidP="001904B4">
      <w:pPr>
        <w:spacing w:line="300" w:lineRule="auto"/>
        <w:ind w:left="273"/>
        <w:jc w:val="both"/>
      </w:pPr>
    </w:p>
    <w:p w14:paraId="661BAE1E" w14:textId="44B33C7D" w:rsidR="007E777C" w:rsidRDefault="007E777C" w:rsidP="001904B4">
      <w:pPr>
        <w:spacing w:line="300" w:lineRule="auto"/>
        <w:ind w:left="284" w:hanging="11"/>
        <w:jc w:val="both"/>
      </w:pPr>
      <w:r>
        <w:t xml:space="preserve">kteréžto nemovitosti jsou zapsány na listu vlastnictví č. </w:t>
      </w:r>
      <w:r w:rsidR="00CB7195">
        <w:t>10001</w:t>
      </w:r>
      <w:r w:rsidR="00BF4B4A">
        <w:t xml:space="preserve">, obec </w:t>
      </w:r>
      <w:r w:rsidR="00CB7195">
        <w:t xml:space="preserve">Horní Krupá </w:t>
      </w:r>
      <w:r w:rsidR="00BF4B4A">
        <w:t xml:space="preserve">a katastrální území </w:t>
      </w:r>
      <w:r w:rsidR="00CB7195">
        <w:t>Horní Krupá u Havlíčkova Brodu</w:t>
      </w:r>
      <w:r w:rsidR="000815C4">
        <w:t>.</w:t>
      </w:r>
    </w:p>
    <w:p w14:paraId="5DDB4126" w14:textId="4BABDFD9" w:rsidR="004A0CDE" w:rsidRDefault="004A0CDE" w:rsidP="001904B4">
      <w:pPr>
        <w:spacing w:line="300" w:lineRule="auto"/>
        <w:ind w:left="284" w:hanging="11"/>
        <w:jc w:val="both"/>
      </w:pPr>
      <w:r>
        <w:t>V</w:t>
      </w:r>
      <w:r w:rsidRPr="004A0CDE">
        <w:t xml:space="preserve">ýše uvedené stavby a ohraničená plocha mezi nimi </w:t>
      </w:r>
      <w:r>
        <w:t>dále jako „předmět nájmu“</w:t>
      </w:r>
      <w:r w:rsidRPr="004A0CDE">
        <w:t>.</w:t>
      </w:r>
    </w:p>
    <w:p w14:paraId="0095A056" w14:textId="5C71AFA8" w:rsidR="00B10A3D" w:rsidRDefault="00B10A3D" w:rsidP="001904B4">
      <w:pPr>
        <w:pStyle w:val="Odstavecseseznamem"/>
        <w:numPr>
          <w:ilvl w:val="0"/>
          <w:numId w:val="3"/>
        </w:numPr>
        <w:spacing w:line="300" w:lineRule="auto"/>
        <w:ind w:left="284"/>
        <w:jc w:val="both"/>
        <w:rPr>
          <w:rFonts w:eastAsia="Times New Roman"/>
          <w:snapToGrid w:val="0"/>
          <w:lang w:eastAsia="cs-CZ"/>
        </w:rPr>
      </w:pPr>
      <w:r w:rsidRPr="00CB7195">
        <w:rPr>
          <w:rFonts w:eastAsia="Times New Roman"/>
          <w:snapToGrid w:val="0"/>
          <w:lang w:eastAsia="cs-CZ"/>
        </w:rPr>
        <w:t xml:space="preserve">Nájemce je oprávněným podnikatelem, a to s předmětem podnikání </w:t>
      </w:r>
      <w:r>
        <w:rPr>
          <w:rFonts w:eastAsia="Times New Roman"/>
          <w:snapToGrid w:val="0"/>
          <w:lang w:eastAsia="cs-CZ"/>
        </w:rPr>
        <w:t xml:space="preserve">zejména velkoobchod a maloobchod. </w:t>
      </w:r>
    </w:p>
    <w:p w14:paraId="0784B754" w14:textId="77777777" w:rsidR="009B47FE" w:rsidRDefault="009B47FE" w:rsidP="009B47FE">
      <w:pPr>
        <w:spacing w:line="300" w:lineRule="auto"/>
        <w:jc w:val="both"/>
        <w:rPr>
          <w:rFonts w:eastAsia="Times New Roman"/>
          <w:snapToGrid w:val="0"/>
          <w:lang w:eastAsia="cs-CZ"/>
        </w:rPr>
      </w:pPr>
    </w:p>
    <w:p w14:paraId="4E15479F" w14:textId="77777777" w:rsidR="009B47FE" w:rsidRPr="009B47FE" w:rsidRDefault="009B47FE" w:rsidP="009B47FE">
      <w:pPr>
        <w:spacing w:line="300" w:lineRule="auto"/>
        <w:jc w:val="both"/>
        <w:rPr>
          <w:rFonts w:eastAsia="Times New Roman"/>
          <w:snapToGrid w:val="0"/>
          <w:lang w:eastAsia="cs-CZ"/>
        </w:rPr>
      </w:pPr>
    </w:p>
    <w:p w14:paraId="030436AA" w14:textId="13BAC68C" w:rsidR="0055064E" w:rsidRPr="008C1485" w:rsidRDefault="0055064E" w:rsidP="001904B4">
      <w:pPr>
        <w:spacing w:line="300" w:lineRule="auto"/>
        <w:jc w:val="center"/>
        <w:rPr>
          <w:b/>
          <w:bCs/>
        </w:rPr>
      </w:pPr>
      <w:r w:rsidRPr="008C1485">
        <w:rPr>
          <w:b/>
          <w:bCs/>
        </w:rPr>
        <w:lastRenderedPageBreak/>
        <w:t>I</w:t>
      </w:r>
      <w:r w:rsidR="0069549C">
        <w:rPr>
          <w:b/>
          <w:bCs/>
        </w:rPr>
        <w:t>I</w:t>
      </w:r>
      <w:r w:rsidRPr="008C1485">
        <w:rPr>
          <w:b/>
          <w:bCs/>
        </w:rPr>
        <w:t xml:space="preserve">. </w:t>
      </w:r>
      <w:r w:rsidR="00B10A3D">
        <w:rPr>
          <w:b/>
          <w:bCs/>
        </w:rPr>
        <w:t>Nájem</w:t>
      </w:r>
    </w:p>
    <w:p w14:paraId="4A1A5743" w14:textId="6F9280C0" w:rsidR="0055064E" w:rsidRDefault="0055064E" w:rsidP="001904B4">
      <w:pPr>
        <w:spacing w:line="300" w:lineRule="auto"/>
      </w:pPr>
    </w:p>
    <w:p w14:paraId="7992E4FE" w14:textId="77777777" w:rsidR="009B47FE" w:rsidRPr="001904B4" w:rsidRDefault="00CB7195" w:rsidP="009B47FE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 w:rsidRPr="00CB7195">
        <w:rPr>
          <w:rFonts w:eastAsia="Times New Roman"/>
          <w:snapToGrid w:val="0"/>
          <w:lang w:eastAsia="cs-CZ"/>
        </w:rPr>
        <w:t xml:space="preserve">Pronajímatel přenechává nájemci </w:t>
      </w:r>
      <w:r w:rsidR="00B10A3D">
        <w:rPr>
          <w:rFonts w:eastAsia="Times New Roman"/>
          <w:snapToGrid w:val="0"/>
          <w:lang w:eastAsia="cs-CZ"/>
        </w:rPr>
        <w:t>předmět nájmu</w:t>
      </w:r>
      <w:r w:rsidRPr="00CB7195">
        <w:rPr>
          <w:rFonts w:eastAsia="Times New Roman"/>
          <w:snapToGrid w:val="0"/>
          <w:lang w:eastAsia="cs-CZ"/>
        </w:rPr>
        <w:t xml:space="preserve"> za podmínek dále uvedených do jeho nájmu.</w:t>
      </w:r>
      <w:r w:rsidR="009B47FE">
        <w:rPr>
          <w:rFonts w:eastAsia="Times New Roman"/>
          <w:snapToGrid w:val="0"/>
          <w:lang w:eastAsia="cs-CZ"/>
        </w:rPr>
        <w:t xml:space="preserve"> </w:t>
      </w:r>
      <w:r w:rsidR="009B47FE" w:rsidRPr="001904B4">
        <w:rPr>
          <w:rFonts w:eastAsia="Times New Roman"/>
          <w:snapToGrid w:val="0"/>
          <w:lang w:eastAsia="cs-CZ"/>
        </w:rPr>
        <w:t>Nájemce prohlašuje, že si předmět nájmu prohlédl, že je bez vad, odpovídá sjednanému účelu a do nájmu ho přijímá.</w:t>
      </w:r>
    </w:p>
    <w:p w14:paraId="28B1C66B" w14:textId="77777777" w:rsidR="00E35803" w:rsidRDefault="00B10A3D" w:rsidP="001904B4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 xml:space="preserve">Účelem nájmu je </w:t>
      </w:r>
      <w:r w:rsidRPr="00B10A3D">
        <w:rPr>
          <w:rFonts w:eastAsia="Times New Roman"/>
          <w:snapToGrid w:val="0"/>
          <w:lang w:eastAsia="cs-CZ"/>
        </w:rPr>
        <w:t>provozování obchodu s potravinami a smíšeným zbožím</w:t>
      </w:r>
      <w:r>
        <w:rPr>
          <w:rFonts w:eastAsia="Times New Roman"/>
          <w:snapToGrid w:val="0"/>
          <w:lang w:eastAsia="cs-CZ"/>
        </w:rPr>
        <w:t xml:space="preserve">. </w:t>
      </w:r>
    </w:p>
    <w:p w14:paraId="289BE2D2" w14:textId="634DAA9F" w:rsidR="00E35803" w:rsidRDefault="00B10A3D" w:rsidP="001904B4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Nájem</w:t>
      </w:r>
      <w:r w:rsidR="005E1276">
        <w:rPr>
          <w:rFonts w:eastAsia="Times New Roman"/>
          <w:snapToGrid w:val="0"/>
          <w:lang w:eastAsia="cs-CZ"/>
        </w:rPr>
        <w:t>ce</w:t>
      </w:r>
      <w:r>
        <w:rPr>
          <w:rFonts w:eastAsia="Times New Roman"/>
          <w:snapToGrid w:val="0"/>
          <w:lang w:eastAsia="cs-CZ"/>
        </w:rPr>
        <w:t xml:space="preserve"> je dále oprávněn sám nebo se svo</w:t>
      </w:r>
      <w:r w:rsidR="00CE0B3B">
        <w:rPr>
          <w:rFonts w:eastAsia="Times New Roman"/>
          <w:snapToGrid w:val="0"/>
          <w:lang w:eastAsia="cs-CZ"/>
        </w:rPr>
        <w:t>u</w:t>
      </w:r>
      <w:r>
        <w:rPr>
          <w:rFonts w:eastAsia="Times New Roman"/>
          <w:snapToGrid w:val="0"/>
          <w:lang w:eastAsia="cs-CZ"/>
        </w:rPr>
        <w:t xml:space="preserve"> rodinou užívat prostory v prvním patře domu čp. </w:t>
      </w:r>
      <w:r w:rsidR="004A0CDE">
        <w:rPr>
          <w:rFonts w:eastAsia="Times New Roman"/>
          <w:snapToGrid w:val="0"/>
          <w:lang w:eastAsia="cs-CZ"/>
        </w:rPr>
        <w:t>1</w:t>
      </w:r>
      <w:r>
        <w:rPr>
          <w:rFonts w:eastAsia="Times New Roman"/>
          <w:snapToGrid w:val="0"/>
          <w:lang w:eastAsia="cs-CZ"/>
        </w:rPr>
        <w:t>9</w:t>
      </w:r>
      <w:r w:rsidR="004A0CDE">
        <w:rPr>
          <w:rFonts w:eastAsia="Times New Roman"/>
          <w:snapToGrid w:val="0"/>
          <w:lang w:eastAsia="cs-CZ"/>
        </w:rPr>
        <w:t>0</w:t>
      </w:r>
      <w:r>
        <w:rPr>
          <w:rFonts w:eastAsia="Times New Roman"/>
          <w:snapToGrid w:val="0"/>
          <w:lang w:eastAsia="cs-CZ"/>
        </w:rPr>
        <w:t xml:space="preserve"> k bydlení. </w:t>
      </w:r>
    </w:p>
    <w:p w14:paraId="6FF16957" w14:textId="4715C10D" w:rsidR="00B10A3D" w:rsidRDefault="00B10A3D" w:rsidP="001904B4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Nájemce není oprávněn užívat předmět nájmu k jinému účelu.</w:t>
      </w:r>
    </w:p>
    <w:p w14:paraId="348BC294" w14:textId="21051A52" w:rsidR="00D7668E" w:rsidRDefault="00D7668E" w:rsidP="001904B4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Součástí nájmu není žádný nábytek ani vybavení v předmětu nájmu</w:t>
      </w:r>
      <w:r w:rsidR="004A0CDE">
        <w:rPr>
          <w:rFonts w:eastAsia="Times New Roman"/>
          <w:snapToGrid w:val="0"/>
          <w:lang w:eastAsia="cs-CZ"/>
        </w:rPr>
        <w:t>, s výjimkou kuchyňské linky s těmito spotřebiči: mikrovlnná trouba, myčka, trouba, odsavač, varná deska</w:t>
      </w:r>
      <w:r>
        <w:rPr>
          <w:rFonts w:eastAsia="Times New Roman"/>
          <w:snapToGrid w:val="0"/>
          <w:lang w:eastAsia="cs-CZ"/>
        </w:rPr>
        <w:t>. Nájemce je povinen si prostory obchodu vybavit vlastním nábytkem a technikou.</w:t>
      </w:r>
    </w:p>
    <w:p w14:paraId="038B0FC6" w14:textId="319CA3AE" w:rsidR="00D7668E" w:rsidRDefault="00D7668E" w:rsidP="001904B4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Nájemce není oprávněn</w:t>
      </w:r>
      <w:r w:rsidR="005E1276">
        <w:rPr>
          <w:rFonts w:eastAsia="Times New Roman"/>
          <w:snapToGrid w:val="0"/>
          <w:lang w:eastAsia="cs-CZ"/>
        </w:rPr>
        <w:t xml:space="preserve"> bez souhlasu pronajímatele</w:t>
      </w:r>
      <w:r>
        <w:rPr>
          <w:rFonts w:eastAsia="Times New Roman"/>
          <w:snapToGrid w:val="0"/>
          <w:lang w:eastAsia="cs-CZ"/>
        </w:rPr>
        <w:t xml:space="preserve"> předmět nájmu přenechat k užívání třetím osobám.</w:t>
      </w:r>
    </w:p>
    <w:p w14:paraId="014DCE12" w14:textId="76FB3DA7" w:rsidR="00E35803" w:rsidRDefault="00E35803" w:rsidP="001904B4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 w:rsidRPr="009E5F95">
        <w:rPr>
          <w:rFonts w:eastAsia="Times New Roman"/>
          <w:snapToGrid w:val="0"/>
          <w:lang w:eastAsia="cs-CZ"/>
        </w:rPr>
        <w:t>Nájemce je povinen umožnit bez zbytečných průtahů pronajímateli přístup do celého prostoru</w:t>
      </w:r>
      <w:r w:rsidR="009B47FE">
        <w:rPr>
          <w:rFonts w:eastAsia="Times New Roman"/>
          <w:snapToGrid w:val="0"/>
          <w:lang w:eastAsia="cs-CZ"/>
        </w:rPr>
        <w:t xml:space="preserve"> předmětu nájmu</w:t>
      </w:r>
      <w:r w:rsidRPr="009E5F95">
        <w:rPr>
          <w:rFonts w:eastAsia="Times New Roman"/>
          <w:snapToGrid w:val="0"/>
          <w:lang w:eastAsia="cs-CZ"/>
        </w:rPr>
        <w:t>, zejména za účelem případné údržby a oprav nemovitostí, popř. z důvodu kontroly plnění podmínek v této smlouvě uvedených.</w:t>
      </w:r>
    </w:p>
    <w:p w14:paraId="7A25B676" w14:textId="631952A1" w:rsidR="00A02107" w:rsidRDefault="00A02107" w:rsidP="001904B4">
      <w:pPr>
        <w:pStyle w:val="Odstavecseseznamem"/>
        <w:numPr>
          <w:ilvl w:val="0"/>
          <w:numId w:val="7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Nájemce nesmí v předmětu nájmu používat čistící prostředky na bázi chloru a do odpadu vylévat tuky. Mohlo by dojít k poškození biologické technologie čištění odpadních vod.</w:t>
      </w:r>
    </w:p>
    <w:p w14:paraId="181696DF" w14:textId="77777777" w:rsidR="000C2E08" w:rsidRDefault="000C2E08" w:rsidP="001904B4">
      <w:pPr>
        <w:pStyle w:val="Odstavecseseznamem"/>
        <w:spacing w:line="300" w:lineRule="auto"/>
        <w:ind w:left="360"/>
      </w:pPr>
    </w:p>
    <w:p w14:paraId="742257B2" w14:textId="54F78992" w:rsidR="009E5F95" w:rsidRPr="00BE3DDB" w:rsidRDefault="009E5F95" w:rsidP="001904B4">
      <w:pPr>
        <w:spacing w:line="300" w:lineRule="auto"/>
        <w:jc w:val="center"/>
        <w:rPr>
          <w:rFonts w:eastAsia="Times New Roman"/>
          <w:b/>
          <w:snapToGrid w:val="0"/>
          <w:lang w:eastAsia="cs-CZ"/>
        </w:rPr>
      </w:pPr>
      <w:r>
        <w:rPr>
          <w:rFonts w:eastAsia="Times New Roman"/>
          <w:b/>
          <w:snapToGrid w:val="0"/>
          <w:lang w:eastAsia="cs-CZ"/>
        </w:rPr>
        <w:t>I</w:t>
      </w:r>
      <w:r w:rsidR="00D7668E">
        <w:rPr>
          <w:rFonts w:eastAsia="Times New Roman"/>
          <w:b/>
          <w:snapToGrid w:val="0"/>
          <w:lang w:eastAsia="cs-CZ"/>
        </w:rPr>
        <w:t>II</w:t>
      </w:r>
      <w:r w:rsidRPr="00BE3DDB">
        <w:rPr>
          <w:rFonts w:eastAsia="Times New Roman"/>
          <w:b/>
          <w:snapToGrid w:val="0"/>
          <w:lang w:eastAsia="cs-CZ"/>
        </w:rPr>
        <w:t>.</w:t>
      </w:r>
      <w:r w:rsidR="00B10A3D">
        <w:rPr>
          <w:rFonts w:eastAsia="Times New Roman"/>
          <w:b/>
          <w:snapToGrid w:val="0"/>
          <w:lang w:eastAsia="cs-CZ"/>
        </w:rPr>
        <w:t xml:space="preserve"> Nájemné</w:t>
      </w:r>
      <w:r w:rsidR="00A02107">
        <w:rPr>
          <w:rFonts w:eastAsia="Times New Roman"/>
          <w:b/>
          <w:snapToGrid w:val="0"/>
          <w:lang w:eastAsia="cs-CZ"/>
        </w:rPr>
        <w:t xml:space="preserve"> a služby</w:t>
      </w:r>
    </w:p>
    <w:p w14:paraId="648B4697" w14:textId="77777777" w:rsidR="009E5F95" w:rsidRPr="00BE3DDB" w:rsidRDefault="009E5F95" w:rsidP="001904B4">
      <w:pPr>
        <w:spacing w:line="300" w:lineRule="auto"/>
        <w:jc w:val="both"/>
        <w:rPr>
          <w:rFonts w:eastAsia="Times New Roman"/>
          <w:snapToGrid w:val="0"/>
          <w:lang w:eastAsia="cs-CZ"/>
        </w:rPr>
      </w:pPr>
    </w:p>
    <w:p w14:paraId="3D3997C7" w14:textId="6AFD3995" w:rsidR="009E5F95" w:rsidRDefault="009E5F95" w:rsidP="001904B4">
      <w:pPr>
        <w:pStyle w:val="Odstavecseseznamem"/>
        <w:numPr>
          <w:ilvl w:val="0"/>
          <w:numId w:val="23"/>
        </w:numPr>
        <w:spacing w:line="300" w:lineRule="auto"/>
        <w:ind w:left="426"/>
        <w:jc w:val="both"/>
        <w:rPr>
          <w:rFonts w:eastAsia="Times New Roman"/>
          <w:snapToGrid w:val="0"/>
          <w:lang w:eastAsia="cs-CZ"/>
        </w:rPr>
      </w:pPr>
      <w:r w:rsidRPr="009E5F95">
        <w:rPr>
          <w:rFonts w:eastAsia="Times New Roman"/>
          <w:snapToGrid w:val="0"/>
          <w:lang w:eastAsia="cs-CZ"/>
        </w:rPr>
        <w:t xml:space="preserve">Výše nájemného </w:t>
      </w:r>
      <w:r w:rsidR="00B10A3D">
        <w:rPr>
          <w:rFonts w:eastAsia="Times New Roman"/>
          <w:snapToGrid w:val="0"/>
          <w:lang w:eastAsia="cs-CZ"/>
        </w:rPr>
        <w:t xml:space="preserve">činí </w:t>
      </w:r>
      <w:proofErr w:type="gramStart"/>
      <w:r w:rsidR="006A34AC" w:rsidRPr="006A34AC">
        <w:rPr>
          <w:rFonts w:eastAsia="Times New Roman"/>
          <w:snapToGrid w:val="0"/>
          <w:highlight w:val="yellow"/>
          <w:lang w:eastAsia="cs-CZ"/>
        </w:rPr>
        <w:t>…</w:t>
      </w:r>
      <w:r w:rsidR="006A34AC">
        <w:rPr>
          <w:rFonts w:eastAsia="Times New Roman"/>
          <w:snapToGrid w:val="0"/>
          <w:highlight w:val="yellow"/>
          <w:lang w:eastAsia="cs-CZ"/>
        </w:rPr>
        <w:t>….</w:t>
      </w:r>
      <w:proofErr w:type="gramEnd"/>
      <w:r w:rsidR="006A34AC" w:rsidRPr="006A34AC">
        <w:rPr>
          <w:rFonts w:eastAsia="Times New Roman"/>
          <w:snapToGrid w:val="0"/>
          <w:highlight w:val="yellow"/>
          <w:lang w:eastAsia="cs-CZ"/>
        </w:rPr>
        <w:t>…</w:t>
      </w:r>
      <w:proofErr w:type="gramStart"/>
      <w:r w:rsidR="006A34AC" w:rsidRPr="006A34AC">
        <w:rPr>
          <w:rFonts w:eastAsia="Times New Roman"/>
          <w:snapToGrid w:val="0"/>
          <w:highlight w:val="yellow"/>
          <w:lang w:eastAsia="cs-CZ"/>
        </w:rPr>
        <w:t>…</w:t>
      </w:r>
      <w:r w:rsidR="00B10A3D">
        <w:rPr>
          <w:rFonts w:eastAsia="Times New Roman"/>
          <w:snapToGrid w:val="0"/>
          <w:lang w:eastAsia="cs-CZ"/>
        </w:rPr>
        <w:t>,-</w:t>
      </w:r>
      <w:proofErr w:type="gramEnd"/>
      <w:r w:rsidR="00B10A3D">
        <w:rPr>
          <w:rFonts w:eastAsia="Times New Roman"/>
          <w:snapToGrid w:val="0"/>
          <w:lang w:eastAsia="cs-CZ"/>
        </w:rPr>
        <w:t xml:space="preserve"> Kč měsíčně</w:t>
      </w:r>
      <w:r w:rsidR="004A0CDE">
        <w:rPr>
          <w:rFonts w:eastAsia="Times New Roman"/>
          <w:snapToGrid w:val="0"/>
          <w:lang w:eastAsia="cs-CZ"/>
        </w:rPr>
        <w:t xml:space="preserve"> za </w:t>
      </w:r>
      <w:r w:rsidR="006A34AC">
        <w:rPr>
          <w:rFonts w:eastAsia="Times New Roman"/>
          <w:snapToGrid w:val="0"/>
          <w:lang w:eastAsia="cs-CZ"/>
        </w:rPr>
        <w:t>prodejní a skladové prostory</w:t>
      </w:r>
      <w:r w:rsidR="004A0CDE">
        <w:rPr>
          <w:rFonts w:eastAsia="Times New Roman"/>
          <w:snapToGrid w:val="0"/>
          <w:lang w:eastAsia="cs-CZ"/>
        </w:rPr>
        <w:t xml:space="preserve"> a </w:t>
      </w:r>
      <w:r w:rsidR="006A34AC" w:rsidRPr="006A34AC">
        <w:rPr>
          <w:rFonts w:eastAsia="Times New Roman"/>
          <w:snapToGrid w:val="0"/>
          <w:highlight w:val="yellow"/>
          <w:lang w:eastAsia="cs-CZ"/>
        </w:rPr>
        <w:t>……</w:t>
      </w:r>
      <w:r w:rsidR="006A34AC">
        <w:rPr>
          <w:rFonts w:eastAsia="Times New Roman"/>
          <w:snapToGrid w:val="0"/>
          <w:highlight w:val="yellow"/>
          <w:lang w:eastAsia="cs-CZ"/>
        </w:rPr>
        <w:t>…</w:t>
      </w:r>
      <w:proofErr w:type="gramStart"/>
      <w:r w:rsidR="006A34AC" w:rsidRPr="006A34AC">
        <w:rPr>
          <w:rFonts w:eastAsia="Times New Roman"/>
          <w:snapToGrid w:val="0"/>
          <w:highlight w:val="yellow"/>
          <w:lang w:eastAsia="cs-CZ"/>
        </w:rPr>
        <w:t>…</w:t>
      </w:r>
      <w:r w:rsidR="004A0CDE">
        <w:rPr>
          <w:rFonts w:eastAsia="Times New Roman"/>
          <w:snapToGrid w:val="0"/>
          <w:lang w:eastAsia="cs-CZ"/>
        </w:rPr>
        <w:t>,-</w:t>
      </w:r>
      <w:proofErr w:type="gramEnd"/>
      <w:r w:rsidR="004A0CDE">
        <w:rPr>
          <w:rFonts w:eastAsia="Times New Roman"/>
          <w:snapToGrid w:val="0"/>
          <w:lang w:eastAsia="cs-CZ"/>
        </w:rPr>
        <w:t xml:space="preserve"> Kč měsíčně za byt</w:t>
      </w:r>
      <w:r w:rsidR="006A34AC">
        <w:rPr>
          <w:rFonts w:eastAsia="Times New Roman"/>
          <w:snapToGrid w:val="0"/>
          <w:lang w:eastAsia="cs-CZ"/>
        </w:rPr>
        <w:t>ové prostory</w:t>
      </w:r>
      <w:r w:rsidR="009747A7">
        <w:rPr>
          <w:rFonts w:eastAsia="Times New Roman"/>
          <w:snapToGrid w:val="0"/>
          <w:lang w:eastAsia="cs-CZ"/>
        </w:rPr>
        <w:t xml:space="preserve">, celkem </w:t>
      </w:r>
      <w:r w:rsidR="006A34AC" w:rsidRPr="006A34AC">
        <w:rPr>
          <w:rFonts w:eastAsia="Times New Roman"/>
          <w:snapToGrid w:val="0"/>
          <w:highlight w:val="yellow"/>
          <w:lang w:eastAsia="cs-CZ"/>
        </w:rPr>
        <w:t>……</w:t>
      </w:r>
      <w:r w:rsidR="006A34AC">
        <w:rPr>
          <w:rFonts w:eastAsia="Times New Roman"/>
          <w:snapToGrid w:val="0"/>
          <w:highlight w:val="yellow"/>
          <w:lang w:eastAsia="cs-CZ"/>
        </w:rPr>
        <w:t>……</w:t>
      </w:r>
      <w:proofErr w:type="gramStart"/>
      <w:r w:rsidR="006A34AC" w:rsidRPr="006A34AC">
        <w:rPr>
          <w:rFonts w:eastAsia="Times New Roman"/>
          <w:snapToGrid w:val="0"/>
          <w:highlight w:val="yellow"/>
          <w:lang w:eastAsia="cs-CZ"/>
        </w:rPr>
        <w:t>…</w:t>
      </w:r>
      <w:r w:rsidR="009747A7">
        <w:rPr>
          <w:rFonts w:eastAsia="Times New Roman"/>
          <w:snapToGrid w:val="0"/>
          <w:lang w:eastAsia="cs-CZ"/>
        </w:rPr>
        <w:t>,-</w:t>
      </w:r>
      <w:proofErr w:type="gramEnd"/>
      <w:r w:rsidR="009747A7">
        <w:rPr>
          <w:rFonts w:eastAsia="Times New Roman"/>
          <w:snapToGrid w:val="0"/>
          <w:lang w:eastAsia="cs-CZ"/>
        </w:rPr>
        <w:t xml:space="preserve"> Kč měsíčně</w:t>
      </w:r>
      <w:r w:rsidR="00B10A3D">
        <w:rPr>
          <w:rFonts w:eastAsia="Times New Roman"/>
          <w:snapToGrid w:val="0"/>
          <w:lang w:eastAsia="cs-CZ"/>
        </w:rPr>
        <w:t>.</w:t>
      </w:r>
    </w:p>
    <w:p w14:paraId="05BE6051" w14:textId="07D672CA" w:rsidR="009B47FE" w:rsidRDefault="00A02107" w:rsidP="00E52836">
      <w:pPr>
        <w:pStyle w:val="Odstavecseseznamem"/>
        <w:numPr>
          <w:ilvl w:val="0"/>
          <w:numId w:val="23"/>
        </w:numPr>
        <w:spacing w:line="300" w:lineRule="auto"/>
        <w:ind w:left="426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 xml:space="preserve">Smlouvu na dodávku elektřiny do předmětu nájmu má uzavřenou pronajímatel. </w:t>
      </w:r>
      <w:r w:rsidR="00E52836">
        <w:rPr>
          <w:rFonts w:eastAsia="Times New Roman"/>
          <w:snapToGrid w:val="0"/>
          <w:lang w:eastAsia="cs-CZ"/>
        </w:rPr>
        <w:t>Pronajímatel bude měsíční náklady na energie měsíčně přeúčtovávat dle skutečné spotřeby.</w:t>
      </w:r>
    </w:p>
    <w:p w14:paraId="7D313993" w14:textId="77777777" w:rsidR="009747A7" w:rsidRDefault="009747A7" w:rsidP="009747A7">
      <w:pPr>
        <w:pStyle w:val="Odstavecseseznamem"/>
        <w:numPr>
          <w:ilvl w:val="0"/>
          <w:numId w:val="23"/>
        </w:numPr>
        <w:spacing w:line="300" w:lineRule="auto"/>
        <w:ind w:left="426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Smlouva na dodávku vody a odvádění odpadních vod do a z předmětu nájmu bude řešena samostatně.</w:t>
      </w:r>
    </w:p>
    <w:p w14:paraId="09A8D0E0" w14:textId="45CC0D3C" w:rsidR="00A02107" w:rsidRDefault="00A02107" w:rsidP="001904B4">
      <w:pPr>
        <w:pStyle w:val="Odstavecseseznamem"/>
        <w:numPr>
          <w:ilvl w:val="0"/>
          <w:numId w:val="23"/>
        </w:numPr>
        <w:spacing w:line="300" w:lineRule="auto"/>
        <w:ind w:left="426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Ostatní služby potřebné pro užívání předmětu nájmu si zajišťuje a hradí nájemce včetně zajištění odvozu a likvidace odpadu.</w:t>
      </w:r>
    </w:p>
    <w:p w14:paraId="1028D36F" w14:textId="13C20185" w:rsidR="00B10A3D" w:rsidRDefault="00B10A3D" w:rsidP="001904B4">
      <w:pPr>
        <w:pStyle w:val="Odstavecseseznamem"/>
        <w:numPr>
          <w:ilvl w:val="0"/>
          <w:numId w:val="23"/>
        </w:numPr>
        <w:spacing w:line="300" w:lineRule="auto"/>
        <w:ind w:left="426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 xml:space="preserve">Nájemné </w:t>
      </w:r>
      <w:r w:rsidR="00A02107">
        <w:rPr>
          <w:rFonts w:eastAsia="Times New Roman"/>
          <w:snapToGrid w:val="0"/>
          <w:lang w:eastAsia="cs-CZ"/>
        </w:rPr>
        <w:t>a zálohy na služby jsou</w:t>
      </w:r>
      <w:r>
        <w:rPr>
          <w:rFonts w:eastAsia="Times New Roman"/>
          <w:snapToGrid w:val="0"/>
          <w:lang w:eastAsia="cs-CZ"/>
        </w:rPr>
        <w:t xml:space="preserve"> splatné vždy do 10. dne každého měsíce na bankovní účet pronajímatele č. </w:t>
      </w:r>
      <w:r w:rsidR="009747A7" w:rsidRPr="009747A7">
        <w:rPr>
          <w:rFonts w:eastAsia="Times New Roman"/>
          <w:snapToGrid w:val="0"/>
          <w:lang w:eastAsia="cs-CZ"/>
        </w:rPr>
        <w:tab/>
        <w:t>8329521</w:t>
      </w:r>
      <w:r w:rsidR="009747A7">
        <w:rPr>
          <w:rFonts w:eastAsia="Times New Roman"/>
          <w:snapToGrid w:val="0"/>
          <w:lang w:eastAsia="cs-CZ"/>
        </w:rPr>
        <w:t xml:space="preserve"> </w:t>
      </w:r>
      <w:r w:rsidR="009747A7" w:rsidRPr="009747A7">
        <w:rPr>
          <w:rFonts w:eastAsia="Times New Roman"/>
          <w:snapToGrid w:val="0"/>
          <w:lang w:eastAsia="cs-CZ"/>
        </w:rPr>
        <w:t>/</w:t>
      </w:r>
      <w:r w:rsidR="009747A7">
        <w:rPr>
          <w:rFonts w:eastAsia="Times New Roman"/>
          <w:snapToGrid w:val="0"/>
          <w:lang w:eastAsia="cs-CZ"/>
        </w:rPr>
        <w:t xml:space="preserve"> </w:t>
      </w:r>
      <w:r w:rsidR="009747A7" w:rsidRPr="009747A7">
        <w:rPr>
          <w:rFonts w:eastAsia="Times New Roman"/>
          <w:snapToGrid w:val="0"/>
          <w:lang w:eastAsia="cs-CZ"/>
        </w:rPr>
        <w:t>0100</w:t>
      </w:r>
      <w:r>
        <w:rPr>
          <w:rFonts w:eastAsia="Times New Roman"/>
          <w:snapToGrid w:val="0"/>
          <w:lang w:eastAsia="cs-CZ"/>
        </w:rPr>
        <w:t>.</w:t>
      </w:r>
    </w:p>
    <w:p w14:paraId="7A24ABF0" w14:textId="53B0A58E" w:rsidR="00A02107" w:rsidRDefault="00A02107" w:rsidP="001904B4">
      <w:pPr>
        <w:pStyle w:val="Odstavecseseznamem"/>
        <w:numPr>
          <w:ilvl w:val="0"/>
          <w:numId w:val="23"/>
        </w:numPr>
        <w:spacing w:line="300" w:lineRule="auto"/>
        <w:ind w:left="426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Pronajímatel je povinen nájemci zálohy za jednotlivé služby vyúčtovat ve lhůtě 1 měsíce poté, co na ně sám obdrží vyúčtování.</w:t>
      </w:r>
    </w:p>
    <w:p w14:paraId="2BFBCBD0" w14:textId="209D811F" w:rsidR="009B47FE" w:rsidRDefault="009B47FE" w:rsidP="001904B4">
      <w:pPr>
        <w:pStyle w:val="Odstavecseseznamem"/>
        <w:numPr>
          <w:ilvl w:val="0"/>
          <w:numId w:val="23"/>
        </w:numPr>
        <w:spacing w:line="300" w:lineRule="auto"/>
        <w:ind w:left="426"/>
        <w:jc w:val="both"/>
        <w:rPr>
          <w:rFonts w:eastAsia="Times New Roman"/>
          <w:snapToGrid w:val="0"/>
          <w:lang w:eastAsia="cs-CZ"/>
        </w:rPr>
      </w:pPr>
      <w:r w:rsidRPr="009B47FE">
        <w:rPr>
          <w:rFonts w:eastAsia="Times New Roman"/>
          <w:snapToGrid w:val="0"/>
          <w:lang w:eastAsia="cs-CZ"/>
        </w:rPr>
        <w:t>Pronajímatel je oprávněn vždy k</w:t>
      </w:r>
      <w:r>
        <w:rPr>
          <w:rFonts w:eastAsia="Times New Roman"/>
          <w:snapToGrid w:val="0"/>
          <w:lang w:eastAsia="cs-CZ"/>
        </w:rPr>
        <w:t> datu 1</w:t>
      </w:r>
      <w:r w:rsidR="00FF5728">
        <w:rPr>
          <w:rFonts w:eastAsia="Times New Roman"/>
          <w:snapToGrid w:val="0"/>
          <w:lang w:eastAsia="cs-CZ"/>
        </w:rPr>
        <w:t>.</w:t>
      </w:r>
      <w:r>
        <w:rPr>
          <w:rFonts w:eastAsia="Times New Roman"/>
          <w:snapToGrid w:val="0"/>
          <w:lang w:eastAsia="cs-CZ"/>
        </w:rPr>
        <w:t xml:space="preserve"> února</w:t>
      </w:r>
      <w:r w:rsidRPr="009B47FE">
        <w:rPr>
          <w:rFonts w:eastAsia="Times New Roman"/>
          <w:snapToGrid w:val="0"/>
          <w:lang w:eastAsia="cs-CZ"/>
        </w:rPr>
        <w:t xml:space="preserve"> jednostranně zvýšit výši měsíčního nájemného, a to o procentní míru odpovídající výše definovanému přírůstku průměrného ročního indexu spotřebitelských cen za předchozí kalendářní rok.</w:t>
      </w:r>
    </w:p>
    <w:p w14:paraId="10BB9934" w14:textId="77777777" w:rsidR="009E5F95" w:rsidRDefault="009E5F95" w:rsidP="001904B4">
      <w:pPr>
        <w:pStyle w:val="Odstavecseseznamem"/>
        <w:spacing w:line="300" w:lineRule="auto"/>
        <w:ind w:left="426"/>
        <w:jc w:val="both"/>
        <w:rPr>
          <w:rFonts w:eastAsia="Times New Roman"/>
          <w:snapToGrid w:val="0"/>
          <w:lang w:eastAsia="cs-CZ"/>
        </w:rPr>
      </w:pPr>
    </w:p>
    <w:p w14:paraId="741C9B14" w14:textId="77777777" w:rsidR="00AB5343" w:rsidRDefault="00AB5343" w:rsidP="001904B4">
      <w:pPr>
        <w:pStyle w:val="Odstavecseseznamem"/>
        <w:spacing w:line="300" w:lineRule="auto"/>
        <w:ind w:left="426"/>
        <w:jc w:val="both"/>
        <w:rPr>
          <w:rFonts w:eastAsia="Times New Roman"/>
          <w:snapToGrid w:val="0"/>
          <w:lang w:eastAsia="cs-CZ"/>
        </w:rPr>
      </w:pPr>
    </w:p>
    <w:p w14:paraId="45249B3C" w14:textId="77777777" w:rsidR="009B47FE" w:rsidRPr="009E5F95" w:rsidRDefault="009B47FE" w:rsidP="001904B4">
      <w:pPr>
        <w:pStyle w:val="Odstavecseseznamem"/>
        <w:spacing w:line="300" w:lineRule="auto"/>
        <w:ind w:left="426"/>
        <w:jc w:val="both"/>
        <w:rPr>
          <w:rFonts w:eastAsia="Times New Roman"/>
          <w:snapToGrid w:val="0"/>
          <w:lang w:eastAsia="cs-CZ"/>
        </w:rPr>
      </w:pPr>
    </w:p>
    <w:p w14:paraId="4A93301D" w14:textId="01AA6A35" w:rsidR="009E5F95" w:rsidRPr="00BE3DDB" w:rsidRDefault="00D7668E" w:rsidP="001904B4">
      <w:pPr>
        <w:spacing w:line="300" w:lineRule="auto"/>
        <w:jc w:val="center"/>
        <w:rPr>
          <w:rFonts w:eastAsia="Times New Roman"/>
          <w:b/>
          <w:snapToGrid w:val="0"/>
          <w:lang w:eastAsia="cs-CZ"/>
        </w:rPr>
      </w:pPr>
      <w:r>
        <w:rPr>
          <w:rFonts w:eastAsia="Times New Roman"/>
          <w:b/>
          <w:snapToGrid w:val="0"/>
          <w:lang w:eastAsia="cs-CZ"/>
        </w:rPr>
        <w:lastRenderedPageBreak/>
        <w:t>I</w:t>
      </w:r>
      <w:r w:rsidR="009E5F95" w:rsidRPr="00BE3DDB">
        <w:rPr>
          <w:rFonts w:eastAsia="Times New Roman"/>
          <w:b/>
          <w:snapToGrid w:val="0"/>
          <w:lang w:eastAsia="cs-CZ"/>
        </w:rPr>
        <w:t>V.</w:t>
      </w:r>
      <w:r w:rsidR="00B10A3D">
        <w:rPr>
          <w:rFonts w:eastAsia="Times New Roman"/>
          <w:b/>
          <w:snapToGrid w:val="0"/>
          <w:lang w:eastAsia="cs-CZ"/>
        </w:rPr>
        <w:t xml:space="preserve"> Provoz prodejny</w:t>
      </w:r>
    </w:p>
    <w:p w14:paraId="0BA9993D" w14:textId="77777777" w:rsidR="009E5F95" w:rsidRPr="00930939" w:rsidRDefault="009E5F95" w:rsidP="001904B4">
      <w:pPr>
        <w:spacing w:line="300" w:lineRule="auto"/>
        <w:jc w:val="center"/>
        <w:rPr>
          <w:rFonts w:eastAsia="Times New Roman"/>
          <w:b/>
          <w:snapToGrid w:val="0"/>
          <w:sz w:val="20"/>
          <w:lang w:eastAsia="cs-CZ"/>
        </w:rPr>
      </w:pPr>
    </w:p>
    <w:p w14:paraId="4E378D6B" w14:textId="70E3991E" w:rsidR="00B10A3D" w:rsidRPr="00713105" w:rsidRDefault="009E5F95" w:rsidP="001904B4">
      <w:pPr>
        <w:pStyle w:val="Odstavecseseznamem"/>
        <w:numPr>
          <w:ilvl w:val="0"/>
          <w:numId w:val="24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 w:rsidRPr="00713105">
        <w:rPr>
          <w:rFonts w:eastAsia="Times New Roman"/>
          <w:snapToGrid w:val="0"/>
          <w:lang w:eastAsia="cs-CZ"/>
        </w:rPr>
        <w:t>Nájemce se zavazuje</w:t>
      </w:r>
      <w:r w:rsidR="00B10A3D" w:rsidRPr="00713105">
        <w:rPr>
          <w:rFonts w:eastAsia="Times New Roman"/>
          <w:snapToGrid w:val="0"/>
          <w:lang w:eastAsia="cs-CZ"/>
        </w:rPr>
        <w:t xml:space="preserve"> v předmětu nájmu provozovat obchod s potravinami a smíšeným zbožím.</w:t>
      </w:r>
      <w:r w:rsidR="00D7668E" w:rsidRPr="00713105">
        <w:rPr>
          <w:rFonts w:eastAsia="Times New Roman"/>
          <w:snapToGrid w:val="0"/>
          <w:lang w:eastAsia="cs-CZ"/>
        </w:rPr>
        <w:t xml:space="preserve"> Nájemce je povinen prodávat základní potraviny</w:t>
      </w:r>
      <w:r w:rsidR="009B47FE" w:rsidRPr="00713105">
        <w:rPr>
          <w:rFonts w:eastAsia="Times New Roman"/>
          <w:snapToGrid w:val="0"/>
          <w:lang w:eastAsia="cs-CZ"/>
        </w:rPr>
        <w:t xml:space="preserve"> a základní drogistické zboží</w:t>
      </w:r>
      <w:r w:rsidR="00D7668E" w:rsidRPr="00713105">
        <w:rPr>
          <w:rFonts w:eastAsia="Times New Roman"/>
          <w:snapToGrid w:val="0"/>
          <w:lang w:eastAsia="cs-CZ"/>
        </w:rPr>
        <w:t>. Rozhodnutí o prodeji jiného sortimentu je na zvážení nájemce.</w:t>
      </w:r>
    </w:p>
    <w:p w14:paraId="7B00B0D4" w14:textId="11D18135" w:rsidR="00B10A3D" w:rsidRPr="00713105" w:rsidRDefault="00B10A3D" w:rsidP="001904B4">
      <w:pPr>
        <w:pStyle w:val="Odstavecseseznamem"/>
        <w:numPr>
          <w:ilvl w:val="0"/>
          <w:numId w:val="24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 w:rsidRPr="00713105">
        <w:rPr>
          <w:rFonts w:eastAsia="Times New Roman"/>
          <w:snapToGrid w:val="0"/>
          <w:lang w:eastAsia="cs-CZ"/>
        </w:rPr>
        <w:t>Nájemce se zavazuje, že minimální otevírací doba tohoto obchodu bude v pondělí až pátek</w:t>
      </w:r>
      <w:r w:rsidR="005D252D" w:rsidRPr="00713105">
        <w:rPr>
          <w:rFonts w:eastAsia="Times New Roman"/>
          <w:snapToGrid w:val="0"/>
          <w:lang w:eastAsia="cs-CZ"/>
        </w:rPr>
        <w:t xml:space="preserve"> </w:t>
      </w:r>
      <w:r w:rsidR="00BA5C43" w:rsidRPr="00BA5C43">
        <w:rPr>
          <w:rFonts w:eastAsia="Times New Roman"/>
          <w:snapToGrid w:val="0"/>
          <w:highlight w:val="yellow"/>
          <w:lang w:eastAsia="cs-CZ"/>
        </w:rPr>
        <w:t>……………</w:t>
      </w:r>
      <w:proofErr w:type="gramStart"/>
      <w:r w:rsidR="00BA5C43" w:rsidRPr="00BA5C43">
        <w:rPr>
          <w:rFonts w:eastAsia="Times New Roman"/>
          <w:snapToGrid w:val="0"/>
          <w:highlight w:val="yellow"/>
          <w:lang w:eastAsia="cs-CZ"/>
        </w:rPr>
        <w:t>…….</w:t>
      </w:r>
      <w:proofErr w:type="gramEnd"/>
      <w:r w:rsidR="00BA5C43" w:rsidRPr="00BA5C43">
        <w:rPr>
          <w:rFonts w:eastAsia="Times New Roman"/>
          <w:snapToGrid w:val="0"/>
          <w:highlight w:val="yellow"/>
          <w:lang w:eastAsia="cs-CZ"/>
        </w:rPr>
        <w:t>.</w:t>
      </w:r>
      <w:r w:rsidRPr="00713105">
        <w:rPr>
          <w:rFonts w:eastAsia="Times New Roman"/>
          <w:snapToGrid w:val="0"/>
          <w:lang w:eastAsia="cs-CZ"/>
        </w:rPr>
        <w:t xml:space="preserve"> a v sobotu </w:t>
      </w:r>
      <w:r w:rsidR="00BA5C43" w:rsidRPr="00BA5C43">
        <w:rPr>
          <w:rFonts w:eastAsia="Times New Roman"/>
          <w:snapToGrid w:val="0"/>
          <w:highlight w:val="yellow"/>
          <w:lang w:eastAsia="cs-CZ"/>
        </w:rPr>
        <w:t>…………………</w:t>
      </w:r>
      <w:r w:rsidR="00BA5C43">
        <w:rPr>
          <w:rFonts w:eastAsia="Times New Roman"/>
          <w:snapToGrid w:val="0"/>
          <w:lang w:eastAsia="cs-CZ"/>
        </w:rPr>
        <w:t xml:space="preserve">  </w:t>
      </w:r>
      <w:r w:rsidRPr="00713105">
        <w:rPr>
          <w:rFonts w:eastAsia="Times New Roman"/>
          <w:snapToGrid w:val="0"/>
          <w:lang w:eastAsia="cs-CZ"/>
        </w:rPr>
        <w:t xml:space="preserve">a v neděli </w:t>
      </w:r>
      <w:r w:rsidR="00BA5C43" w:rsidRPr="00BA5C43">
        <w:rPr>
          <w:rFonts w:eastAsia="Times New Roman"/>
          <w:snapToGrid w:val="0"/>
          <w:highlight w:val="yellow"/>
          <w:lang w:eastAsia="cs-CZ"/>
        </w:rPr>
        <w:t>…………</w:t>
      </w:r>
      <w:proofErr w:type="gramStart"/>
      <w:r w:rsidR="00BA5C43" w:rsidRPr="00BA5C43">
        <w:rPr>
          <w:rFonts w:eastAsia="Times New Roman"/>
          <w:snapToGrid w:val="0"/>
          <w:highlight w:val="yellow"/>
          <w:lang w:eastAsia="cs-CZ"/>
        </w:rPr>
        <w:t>……..</w:t>
      </w:r>
      <w:r w:rsidR="00BA5C43">
        <w:rPr>
          <w:rFonts w:eastAsia="Times New Roman"/>
          <w:snapToGrid w:val="0"/>
          <w:lang w:eastAsia="cs-CZ"/>
        </w:rPr>
        <w:t xml:space="preserve"> </w:t>
      </w:r>
      <w:r w:rsidRPr="00713105">
        <w:rPr>
          <w:rFonts w:eastAsia="Times New Roman"/>
          <w:snapToGrid w:val="0"/>
          <w:lang w:eastAsia="cs-CZ"/>
        </w:rPr>
        <w:t>.</w:t>
      </w:r>
      <w:proofErr w:type="gramEnd"/>
    </w:p>
    <w:p w14:paraId="362B834D" w14:textId="00823FBE" w:rsidR="00B10A3D" w:rsidRDefault="00B10A3D" w:rsidP="001904B4">
      <w:pPr>
        <w:pStyle w:val="Odstavecseseznamem"/>
        <w:numPr>
          <w:ilvl w:val="0"/>
          <w:numId w:val="24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 w:rsidRPr="00713105">
        <w:rPr>
          <w:rFonts w:eastAsia="Times New Roman"/>
          <w:snapToGrid w:val="0"/>
          <w:lang w:eastAsia="cs-CZ"/>
        </w:rPr>
        <w:t>Nájemce se zavazuje, že v obchodě budou zaměstn</w:t>
      </w:r>
      <w:r w:rsidR="005D252D" w:rsidRPr="00713105">
        <w:rPr>
          <w:rFonts w:eastAsia="Times New Roman"/>
          <w:snapToGrid w:val="0"/>
          <w:lang w:eastAsia="cs-CZ"/>
        </w:rPr>
        <w:t>ány</w:t>
      </w:r>
      <w:r w:rsidRPr="00713105">
        <w:rPr>
          <w:rFonts w:eastAsia="Times New Roman"/>
          <w:snapToGrid w:val="0"/>
          <w:lang w:eastAsia="cs-CZ"/>
        </w:rPr>
        <w:t xml:space="preserve"> minimálně</w:t>
      </w:r>
      <w:proofErr w:type="gramStart"/>
      <w:r w:rsidRPr="00713105">
        <w:rPr>
          <w:rFonts w:eastAsia="Times New Roman"/>
          <w:snapToGrid w:val="0"/>
          <w:lang w:eastAsia="cs-CZ"/>
        </w:rPr>
        <w:t xml:space="preserve"> </w:t>
      </w:r>
      <w:r w:rsidR="00BA5C43" w:rsidRPr="00BA5C43">
        <w:rPr>
          <w:rFonts w:eastAsia="Times New Roman"/>
          <w:snapToGrid w:val="0"/>
          <w:highlight w:val="yellow"/>
          <w:lang w:eastAsia="cs-CZ"/>
        </w:rPr>
        <w:t>….</w:t>
      </w:r>
      <w:proofErr w:type="gramEnd"/>
      <w:r w:rsidR="00BA5C43" w:rsidRPr="00BA5C43">
        <w:rPr>
          <w:rFonts w:eastAsia="Times New Roman"/>
          <w:snapToGrid w:val="0"/>
          <w:highlight w:val="yellow"/>
          <w:lang w:eastAsia="cs-CZ"/>
        </w:rPr>
        <w:t>.</w:t>
      </w:r>
      <w:r w:rsidR="00BA5C43">
        <w:rPr>
          <w:rFonts w:eastAsia="Times New Roman"/>
          <w:snapToGrid w:val="0"/>
          <w:lang w:eastAsia="cs-CZ"/>
        </w:rPr>
        <w:t xml:space="preserve">  </w:t>
      </w:r>
      <w:r w:rsidRPr="00713105">
        <w:rPr>
          <w:rFonts w:eastAsia="Times New Roman"/>
          <w:snapToGrid w:val="0"/>
          <w:lang w:eastAsia="cs-CZ"/>
        </w:rPr>
        <w:t>osoby s trvalým bydlištěm v obci Horní Krupá. Těmito osobami může být i nájemce nebo členové jeho rodiny.</w:t>
      </w:r>
    </w:p>
    <w:p w14:paraId="2B4BCD4E" w14:textId="313580C5" w:rsidR="006A34AC" w:rsidRPr="00713105" w:rsidRDefault="006A34AC" w:rsidP="001904B4">
      <w:pPr>
        <w:pStyle w:val="Odstavecseseznamem"/>
        <w:numPr>
          <w:ilvl w:val="0"/>
          <w:numId w:val="24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 xml:space="preserve">Nájemce se zavazuje, že po uzavření nájemní smlouvy otevře obchod </w:t>
      </w:r>
      <w:r>
        <w:rPr>
          <w:rFonts w:eastAsia="Times New Roman"/>
          <w:snapToGrid w:val="0"/>
          <w:lang w:eastAsia="cs-CZ"/>
        </w:rPr>
        <w:t xml:space="preserve">do </w:t>
      </w:r>
      <w:r w:rsidRPr="006A34AC">
        <w:rPr>
          <w:rFonts w:eastAsia="Times New Roman"/>
          <w:snapToGrid w:val="0"/>
          <w:highlight w:val="yellow"/>
          <w:lang w:eastAsia="cs-CZ"/>
        </w:rPr>
        <w:t>….</w:t>
      </w:r>
      <w:r>
        <w:rPr>
          <w:rFonts w:eastAsia="Times New Roman"/>
          <w:snapToGrid w:val="0"/>
          <w:lang w:eastAsia="cs-CZ"/>
        </w:rPr>
        <w:t xml:space="preserve"> dnů </w:t>
      </w:r>
      <w:r>
        <w:rPr>
          <w:rFonts w:eastAsia="Times New Roman"/>
          <w:snapToGrid w:val="0"/>
          <w:lang w:eastAsia="cs-CZ"/>
        </w:rPr>
        <w:t xml:space="preserve">do běžného provozu v souladu s nabídkou, která je přílohou č.1 této smlouvy. V případě nedodržení podmínky přerušení provozu se zavazuje k úhradě </w:t>
      </w:r>
      <w:proofErr w:type="gramStart"/>
      <w:r>
        <w:rPr>
          <w:rFonts w:eastAsia="Times New Roman"/>
          <w:snapToGrid w:val="0"/>
          <w:lang w:eastAsia="cs-CZ"/>
        </w:rPr>
        <w:t>10.000,-</w:t>
      </w:r>
      <w:proofErr w:type="gramEnd"/>
      <w:r>
        <w:rPr>
          <w:rFonts w:eastAsia="Times New Roman"/>
          <w:snapToGrid w:val="0"/>
          <w:lang w:eastAsia="cs-CZ"/>
        </w:rPr>
        <w:t xml:space="preserve"> Kč za každý den prodlení nad počet dnů uvedených v nabídce.</w:t>
      </w:r>
    </w:p>
    <w:p w14:paraId="35C8B3C0" w14:textId="77777777" w:rsidR="00D7668E" w:rsidRPr="00BE3DDB" w:rsidRDefault="00D7668E" w:rsidP="001904B4">
      <w:pPr>
        <w:spacing w:line="300" w:lineRule="auto"/>
        <w:ind w:firstLine="708"/>
        <w:jc w:val="both"/>
        <w:rPr>
          <w:rFonts w:eastAsia="Times New Roman"/>
          <w:snapToGrid w:val="0"/>
          <w:lang w:eastAsia="cs-CZ"/>
        </w:rPr>
      </w:pPr>
    </w:p>
    <w:p w14:paraId="6FA4A16B" w14:textId="568416BB" w:rsidR="00D7668E" w:rsidRPr="00BE3DDB" w:rsidRDefault="00D7668E" w:rsidP="001904B4">
      <w:pPr>
        <w:spacing w:line="300" w:lineRule="auto"/>
        <w:jc w:val="center"/>
        <w:rPr>
          <w:rFonts w:eastAsia="Times New Roman"/>
          <w:b/>
          <w:snapToGrid w:val="0"/>
          <w:lang w:eastAsia="cs-CZ"/>
        </w:rPr>
      </w:pPr>
      <w:r w:rsidRPr="00BE3DDB">
        <w:rPr>
          <w:rFonts w:eastAsia="Times New Roman"/>
          <w:b/>
          <w:snapToGrid w:val="0"/>
          <w:lang w:eastAsia="cs-CZ"/>
        </w:rPr>
        <w:t>V.</w:t>
      </w:r>
      <w:r>
        <w:rPr>
          <w:rFonts w:eastAsia="Times New Roman"/>
          <w:b/>
          <w:snapToGrid w:val="0"/>
          <w:lang w:eastAsia="cs-CZ"/>
        </w:rPr>
        <w:t xml:space="preserve"> Opravy a úpravy předmětu nájmu</w:t>
      </w:r>
    </w:p>
    <w:p w14:paraId="19D16974" w14:textId="77777777" w:rsidR="00D7668E" w:rsidRPr="00856071" w:rsidRDefault="00D7668E" w:rsidP="001904B4">
      <w:pPr>
        <w:spacing w:line="300" w:lineRule="auto"/>
        <w:jc w:val="both"/>
        <w:rPr>
          <w:rFonts w:eastAsia="Times New Roman"/>
          <w:snapToGrid w:val="0"/>
          <w:sz w:val="16"/>
          <w:szCs w:val="16"/>
          <w:lang w:eastAsia="cs-CZ"/>
        </w:rPr>
      </w:pPr>
    </w:p>
    <w:p w14:paraId="4457D5F3" w14:textId="77777777" w:rsidR="009B47FE" w:rsidRDefault="00D7668E" w:rsidP="001904B4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Nájemce není oprávněn provést žádné úprav</w:t>
      </w:r>
      <w:r w:rsidR="005E1276">
        <w:rPr>
          <w:rFonts w:eastAsia="Times New Roman"/>
          <w:snapToGrid w:val="0"/>
          <w:lang w:eastAsia="cs-CZ"/>
        </w:rPr>
        <w:t>y</w:t>
      </w:r>
      <w:r>
        <w:rPr>
          <w:rFonts w:eastAsia="Times New Roman"/>
          <w:snapToGrid w:val="0"/>
          <w:lang w:eastAsia="cs-CZ"/>
        </w:rPr>
        <w:t xml:space="preserve"> předmětu nájmu bez souhlasu pronajímatele.</w:t>
      </w:r>
      <w:r w:rsidR="00DC0827">
        <w:rPr>
          <w:rFonts w:eastAsia="Times New Roman"/>
          <w:snapToGrid w:val="0"/>
          <w:lang w:eastAsia="cs-CZ"/>
        </w:rPr>
        <w:t xml:space="preserve"> </w:t>
      </w:r>
    </w:p>
    <w:p w14:paraId="5CCACF4B" w14:textId="34F20934" w:rsidR="00DC0827" w:rsidRDefault="005E1276" w:rsidP="001904B4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Pokud pronajímatel udělí souhlas s nějakou úpravou předmětu nájmu, nemá nájemce po skončení nájemní smlouvy nárok na vydání žádného prospěchu, který by pronajímatel z této úpravy mohl mít.</w:t>
      </w:r>
    </w:p>
    <w:p w14:paraId="29B3424E" w14:textId="70B05A72" w:rsidR="00D7668E" w:rsidRDefault="00DC0827" w:rsidP="001904B4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 w:rsidRPr="005E1276">
        <w:rPr>
          <w:rFonts w:eastAsia="Times New Roman"/>
          <w:b/>
          <w:bCs/>
          <w:snapToGrid w:val="0"/>
          <w:lang w:eastAsia="cs-CZ"/>
        </w:rPr>
        <w:t>Nájemce je oprávněn vrtat do zdí pouze po předchozí konzultaci s pronajímatelem.</w:t>
      </w:r>
      <w:r>
        <w:rPr>
          <w:rFonts w:eastAsia="Times New Roman"/>
          <w:snapToGrid w:val="0"/>
          <w:lang w:eastAsia="cs-CZ"/>
        </w:rPr>
        <w:t xml:space="preserve"> To z důvodu zjištění vedení potrubí a kabelů ve zdi.</w:t>
      </w:r>
    </w:p>
    <w:p w14:paraId="6CB0E376" w14:textId="24C7C215" w:rsidR="00BC6675" w:rsidRDefault="00BC6675" w:rsidP="001904B4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 w:rsidRPr="00BC6675">
        <w:rPr>
          <w:rFonts w:eastAsia="Times New Roman"/>
          <w:snapToGrid w:val="0"/>
          <w:lang w:eastAsia="cs-CZ"/>
        </w:rPr>
        <w:t>Nájemce není oprávněn provádět zásahy do elektroinstalace předmětu nájmu.</w:t>
      </w:r>
      <w:r>
        <w:rPr>
          <w:rFonts w:eastAsia="Times New Roman"/>
          <w:snapToGrid w:val="0"/>
          <w:lang w:eastAsia="cs-CZ"/>
        </w:rPr>
        <w:t xml:space="preserve"> Toto omezení se vztahuje i na fotovoltaickou elektrárnu, která se nachází na jedné ze střech předmětu nájmu.</w:t>
      </w:r>
    </w:p>
    <w:p w14:paraId="14BA2B23" w14:textId="50065F5F" w:rsidR="00D7668E" w:rsidRPr="00D7668E" w:rsidRDefault="00D7668E" w:rsidP="001904B4">
      <w:pPr>
        <w:pStyle w:val="Odstavecseseznamem"/>
        <w:numPr>
          <w:ilvl w:val="0"/>
          <w:numId w:val="36"/>
        </w:numPr>
        <w:spacing w:line="300" w:lineRule="auto"/>
        <w:rPr>
          <w:rFonts w:eastAsia="Times New Roman"/>
          <w:snapToGrid w:val="0"/>
          <w:lang w:eastAsia="cs-CZ"/>
        </w:rPr>
      </w:pPr>
      <w:r w:rsidRPr="00D7668E">
        <w:rPr>
          <w:rFonts w:eastAsia="Times New Roman"/>
          <w:snapToGrid w:val="0"/>
          <w:lang w:eastAsia="cs-CZ"/>
        </w:rPr>
        <w:t>Pokud nájemce se souhlasem pronajímatele proved</w:t>
      </w:r>
      <w:r w:rsidR="00586F28">
        <w:rPr>
          <w:rFonts w:eastAsia="Times New Roman"/>
          <w:snapToGrid w:val="0"/>
          <w:lang w:eastAsia="cs-CZ"/>
        </w:rPr>
        <w:t>e</w:t>
      </w:r>
      <w:r w:rsidRPr="00D7668E">
        <w:rPr>
          <w:rFonts w:eastAsia="Times New Roman"/>
          <w:snapToGrid w:val="0"/>
          <w:lang w:eastAsia="cs-CZ"/>
        </w:rPr>
        <w:t xml:space="preserve"> úpravu</w:t>
      </w:r>
      <w:r w:rsidRPr="00D7668E">
        <w:t xml:space="preserve"> </w:t>
      </w:r>
      <w:r>
        <w:rPr>
          <w:rFonts w:eastAsia="Times New Roman"/>
          <w:snapToGrid w:val="0"/>
          <w:lang w:eastAsia="cs-CZ"/>
        </w:rPr>
        <w:t>předmětu nájmu</w:t>
      </w:r>
      <w:r w:rsidRPr="00D7668E">
        <w:rPr>
          <w:rFonts w:eastAsia="Times New Roman"/>
          <w:snapToGrid w:val="0"/>
          <w:lang w:eastAsia="cs-CZ"/>
        </w:rPr>
        <w:t xml:space="preserve">, má právo na náhradu </w:t>
      </w:r>
      <w:r>
        <w:rPr>
          <w:rFonts w:eastAsia="Times New Roman"/>
          <w:snapToGrid w:val="0"/>
          <w:lang w:eastAsia="cs-CZ"/>
        </w:rPr>
        <w:t xml:space="preserve">vynaložených nákladů nebo úhradu obohacení pronajímatele </w:t>
      </w:r>
      <w:r w:rsidRPr="00D7668E">
        <w:rPr>
          <w:rFonts w:eastAsia="Times New Roman"/>
          <w:snapToGrid w:val="0"/>
          <w:lang w:eastAsia="cs-CZ"/>
        </w:rPr>
        <w:t>pouze za podmínky, že tomu tak bude</w:t>
      </w:r>
      <w:r>
        <w:rPr>
          <w:rFonts w:eastAsia="Times New Roman"/>
          <w:snapToGrid w:val="0"/>
          <w:lang w:eastAsia="cs-CZ"/>
        </w:rPr>
        <w:t xml:space="preserve"> písemně</w:t>
      </w:r>
      <w:r w:rsidRPr="00D7668E">
        <w:rPr>
          <w:rFonts w:eastAsia="Times New Roman"/>
          <w:snapToGrid w:val="0"/>
          <w:lang w:eastAsia="cs-CZ"/>
        </w:rPr>
        <w:t xml:space="preserve"> dohodnuto</w:t>
      </w:r>
      <w:r>
        <w:rPr>
          <w:rFonts w:eastAsia="Times New Roman"/>
          <w:snapToGrid w:val="0"/>
          <w:lang w:eastAsia="cs-CZ"/>
        </w:rPr>
        <w:t>.</w:t>
      </w:r>
    </w:p>
    <w:p w14:paraId="60B03AE4" w14:textId="11A25358" w:rsidR="00D7668E" w:rsidRDefault="00D7668E" w:rsidP="001904B4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Nájemce je povinen sám a na vlastní náklady provádět běžnou údržbu a drobné opravy v předmětu nájmu, a to v rozsahu, jak je stanoven v</w:t>
      </w:r>
      <w:r w:rsidR="00DC0827">
        <w:rPr>
          <w:rFonts w:eastAsia="Times New Roman"/>
          <w:snapToGrid w:val="0"/>
          <w:lang w:eastAsia="cs-CZ"/>
        </w:rPr>
        <w:t> nařízení vlády č.</w:t>
      </w:r>
      <w:r>
        <w:rPr>
          <w:rFonts w:eastAsia="Times New Roman"/>
          <w:snapToGrid w:val="0"/>
          <w:lang w:eastAsia="cs-CZ"/>
        </w:rPr>
        <w:t xml:space="preserve"> </w:t>
      </w:r>
      <w:r w:rsidR="00DC0827" w:rsidRPr="00DC0827">
        <w:rPr>
          <w:rFonts w:eastAsia="Times New Roman"/>
          <w:snapToGrid w:val="0"/>
          <w:lang w:eastAsia="cs-CZ"/>
        </w:rPr>
        <w:t>308/2015 Sb. o vymezení pojmů běžná údržba a drobné opravy</w:t>
      </w:r>
      <w:r w:rsidR="00DC0827">
        <w:rPr>
          <w:rFonts w:eastAsia="Times New Roman"/>
          <w:snapToGrid w:val="0"/>
          <w:lang w:eastAsia="cs-CZ"/>
        </w:rPr>
        <w:t xml:space="preserve">. Roční limit těchto nákladů se sjednává ve výši </w:t>
      </w:r>
      <w:proofErr w:type="gramStart"/>
      <w:r w:rsidR="00DC0827">
        <w:rPr>
          <w:rFonts w:eastAsia="Times New Roman"/>
          <w:snapToGrid w:val="0"/>
          <w:lang w:eastAsia="cs-CZ"/>
        </w:rPr>
        <w:t>15.000,-</w:t>
      </w:r>
      <w:proofErr w:type="gramEnd"/>
      <w:r w:rsidR="00DC0827">
        <w:rPr>
          <w:rFonts w:eastAsia="Times New Roman"/>
          <w:snapToGrid w:val="0"/>
          <w:lang w:eastAsia="cs-CZ"/>
        </w:rPr>
        <w:t xml:space="preserve"> Kč.</w:t>
      </w:r>
    </w:p>
    <w:p w14:paraId="45347B67" w14:textId="116A5E66" w:rsidR="00A02107" w:rsidRPr="00DC0827" w:rsidRDefault="00A02107" w:rsidP="001904B4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Pronajímatel jednou ročně na své náklady zajist</w:t>
      </w:r>
      <w:r w:rsidR="00586F28">
        <w:rPr>
          <w:rFonts w:eastAsia="Times New Roman"/>
          <w:snapToGrid w:val="0"/>
          <w:lang w:eastAsia="cs-CZ"/>
        </w:rPr>
        <w:t>í</w:t>
      </w:r>
      <w:r>
        <w:rPr>
          <w:rFonts w:eastAsia="Times New Roman"/>
          <w:snapToGrid w:val="0"/>
          <w:lang w:eastAsia="cs-CZ"/>
        </w:rPr>
        <w:t xml:space="preserve"> provedení pravidelného servisu rekuperačních jednotek. Nájemce je povinen umožnit servisním pracovníkům přístup k těmto jednotkám.</w:t>
      </w:r>
    </w:p>
    <w:p w14:paraId="366B9F2B" w14:textId="77777777" w:rsidR="00D7668E" w:rsidRPr="00BE3DDB" w:rsidRDefault="00D7668E" w:rsidP="001904B4">
      <w:pPr>
        <w:spacing w:line="300" w:lineRule="auto"/>
        <w:ind w:firstLine="708"/>
        <w:jc w:val="both"/>
        <w:rPr>
          <w:rFonts w:eastAsia="Times New Roman"/>
          <w:snapToGrid w:val="0"/>
          <w:lang w:eastAsia="cs-CZ"/>
        </w:rPr>
      </w:pPr>
    </w:p>
    <w:p w14:paraId="5CDDE79F" w14:textId="2468E14C" w:rsidR="009E5F95" w:rsidRPr="00BE3DDB" w:rsidRDefault="009E5F95" w:rsidP="001904B4">
      <w:pPr>
        <w:spacing w:line="300" w:lineRule="auto"/>
        <w:jc w:val="center"/>
        <w:rPr>
          <w:rFonts w:eastAsia="Times New Roman"/>
          <w:b/>
          <w:snapToGrid w:val="0"/>
          <w:lang w:eastAsia="cs-CZ"/>
        </w:rPr>
      </w:pPr>
      <w:r>
        <w:rPr>
          <w:rFonts w:eastAsia="Times New Roman"/>
          <w:b/>
          <w:snapToGrid w:val="0"/>
          <w:lang w:eastAsia="cs-CZ"/>
        </w:rPr>
        <w:t>VI</w:t>
      </w:r>
      <w:r w:rsidRPr="00BE3DDB">
        <w:rPr>
          <w:rFonts w:eastAsia="Times New Roman"/>
          <w:b/>
          <w:snapToGrid w:val="0"/>
          <w:lang w:eastAsia="cs-CZ"/>
        </w:rPr>
        <w:t>.</w:t>
      </w:r>
      <w:r w:rsidR="001904B4">
        <w:rPr>
          <w:rFonts w:eastAsia="Times New Roman"/>
          <w:b/>
          <w:snapToGrid w:val="0"/>
          <w:lang w:eastAsia="cs-CZ"/>
        </w:rPr>
        <w:t xml:space="preserve"> Kauce</w:t>
      </w:r>
    </w:p>
    <w:p w14:paraId="480BAB2F" w14:textId="77777777" w:rsidR="009E5F95" w:rsidRPr="00162C09" w:rsidRDefault="009E5F95" w:rsidP="001904B4">
      <w:pPr>
        <w:spacing w:line="300" w:lineRule="auto"/>
        <w:jc w:val="both"/>
        <w:rPr>
          <w:rFonts w:eastAsia="Times New Roman"/>
          <w:snapToGrid w:val="0"/>
          <w:sz w:val="16"/>
          <w:szCs w:val="16"/>
          <w:lang w:eastAsia="cs-CZ"/>
        </w:rPr>
      </w:pPr>
    </w:p>
    <w:p w14:paraId="0ECBAFCD" w14:textId="78CE3806" w:rsidR="001904B4" w:rsidRDefault="001904B4" w:rsidP="001904B4">
      <w:pPr>
        <w:pStyle w:val="Odstavecseseznamem"/>
        <w:numPr>
          <w:ilvl w:val="0"/>
          <w:numId w:val="27"/>
        </w:numPr>
        <w:spacing w:line="300" w:lineRule="auto"/>
        <w:ind w:left="360"/>
        <w:jc w:val="both"/>
        <w:rPr>
          <w:rFonts w:eastAsia="Times New Roman"/>
          <w:bCs/>
          <w:snapToGrid w:val="0"/>
          <w:lang w:eastAsia="cs-CZ"/>
        </w:rPr>
      </w:pPr>
      <w:r>
        <w:rPr>
          <w:rFonts w:eastAsia="Times New Roman"/>
          <w:bCs/>
          <w:snapToGrid w:val="0"/>
          <w:lang w:eastAsia="cs-CZ"/>
        </w:rPr>
        <w:lastRenderedPageBreak/>
        <w:t>Nájemce je povinen</w:t>
      </w:r>
      <w:r w:rsidRPr="001904B4">
        <w:rPr>
          <w:rFonts w:eastAsia="Times New Roman"/>
          <w:bCs/>
          <w:snapToGrid w:val="0"/>
          <w:lang w:eastAsia="cs-CZ"/>
        </w:rPr>
        <w:t xml:space="preserve"> pronajímateli</w:t>
      </w:r>
      <w:r>
        <w:rPr>
          <w:rFonts w:eastAsia="Times New Roman"/>
          <w:bCs/>
          <w:snapToGrid w:val="0"/>
          <w:lang w:eastAsia="cs-CZ"/>
        </w:rPr>
        <w:t xml:space="preserve"> uhradit</w:t>
      </w:r>
      <w:r w:rsidRPr="001904B4">
        <w:rPr>
          <w:rFonts w:eastAsia="Times New Roman"/>
          <w:bCs/>
          <w:snapToGrid w:val="0"/>
          <w:lang w:eastAsia="cs-CZ"/>
        </w:rPr>
        <w:t xml:space="preserve"> peněžitou jistotu</w:t>
      </w:r>
      <w:r>
        <w:rPr>
          <w:rFonts w:eastAsia="Times New Roman"/>
          <w:bCs/>
          <w:snapToGrid w:val="0"/>
          <w:lang w:eastAsia="cs-CZ"/>
        </w:rPr>
        <w:t xml:space="preserve"> (kauci) ve výši </w:t>
      </w:r>
      <w:r w:rsidR="00BA5C43">
        <w:rPr>
          <w:rFonts w:eastAsia="Times New Roman"/>
          <w:bCs/>
          <w:snapToGrid w:val="0"/>
          <w:lang w:eastAsia="cs-CZ"/>
        </w:rPr>
        <w:t xml:space="preserve">dvou měsíčních nájmů, tedy </w:t>
      </w:r>
      <w:r w:rsidR="00BA5C43" w:rsidRPr="00BA5C43">
        <w:rPr>
          <w:rFonts w:eastAsia="Times New Roman"/>
          <w:bCs/>
          <w:snapToGrid w:val="0"/>
          <w:highlight w:val="yellow"/>
          <w:lang w:eastAsia="cs-CZ"/>
        </w:rPr>
        <w:t>…………</w:t>
      </w:r>
      <w:r w:rsidR="00BA5C43">
        <w:rPr>
          <w:rFonts w:eastAsia="Times New Roman"/>
          <w:bCs/>
          <w:snapToGrid w:val="0"/>
          <w:lang w:eastAsia="cs-CZ"/>
        </w:rPr>
        <w:t xml:space="preserve"> Kč </w:t>
      </w:r>
      <w:r w:rsidR="004321C9">
        <w:rPr>
          <w:rFonts w:eastAsia="Times New Roman"/>
          <w:bCs/>
          <w:snapToGrid w:val="0"/>
          <w:lang w:eastAsia="cs-CZ"/>
        </w:rPr>
        <w:t>splatnou do 30 dnů ode dne uzavření smlouvy na účet pronajímatele</w:t>
      </w:r>
      <w:r>
        <w:rPr>
          <w:rFonts w:eastAsia="Times New Roman"/>
          <w:bCs/>
          <w:snapToGrid w:val="0"/>
          <w:lang w:eastAsia="cs-CZ"/>
        </w:rPr>
        <w:t>.</w:t>
      </w:r>
    </w:p>
    <w:p w14:paraId="1125A739" w14:textId="77777777" w:rsidR="001904B4" w:rsidRDefault="001904B4" w:rsidP="001904B4">
      <w:pPr>
        <w:pStyle w:val="Odstavecseseznamem"/>
        <w:numPr>
          <w:ilvl w:val="0"/>
          <w:numId w:val="27"/>
        </w:numPr>
        <w:spacing w:line="300" w:lineRule="auto"/>
        <w:ind w:left="360"/>
        <w:jc w:val="both"/>
        <w:rPr>
          <w:rFonts w:eastAsia="Times New Roman"/>
          <w:bCs/>
          <w:snapToGrid w:val="0"/>
          <w:lang w:eastAsia="cs-CZ"/>
        </w:rPr>
      </w:pPr>
      <w:r>
        <w:rPr>
          <w:rFonts w:eastAsia="Times New Roman"/>
          <w:bCs/>
          <w:snapToGrid w:val="0"/>
          <w:lang w:eastAsia="cs-CZ"/>
        </w:rPr>
        <w:t>Tato jistota slouží k zajištění povinností nájemce.</w:t>
      </w:r>
    </w:p>
    <w:p w14:paraId="052CC901" w14:textId="3B54F741" w:rsidR="001904B4" w:rsidRDefault="001904B4" w:rsidP="001904B4">
      <w:pPr>
        <w:pStyle w:val="Odstavecseseznamem"/>
        <w:numPr>
          <w:ilvl w:val="0"/>
          <w:numId w:val="27"/>
        </w:numPr>
        <w:spacing w:line="300" w:lineRule="auto"/>
        <w:ind w:left="360"/>
        <w:jc w:val="both"/>
        <w:rPr>
          <w:rFonts w:eastAsia="Times New Roman"/>
          <w:bCs/>
          <w:snapToGrid w:val="0"/>
          <w:lang w:eastAsia="cs-CZ"/>
        </w:rPr>
      </w:pPr>
      <w:r w:rsidRPr="001904B4">
        <w:rPr>
          <w:rFonts w:eastAsia="Times New Roman"/>
          <w:bCs/>
          <w:snapToGrid w:val="0"/>
          <w:lang w:eastAsia="cs-CZ"/>
        </w:rPr>
        <w:t>Při skončení nájmu pronajímatel vrátí jistotu nájemci; započte si přitom, co mu nájemce případně z</w:t>
      </w:r>
      <w:r w:rsidR="009B47FE">
        <w:rPr>
          <w:rFonts w:eastAsia="Times New Roman"/>
          <w:bCs/>
          <w:snapToGrid w:val="0"/>
          <w:lang w:eastAsia="cs-CZ"/>
        </w:rPr>
        <w:t> </w:t>
      </w:r>
      <w:r w:rsidRPr="001904B4">
        <w:rPr>
          <w:rFonts w:eastAsia="Times New Roman"/>
          <w:bCs/>
          <w:snapToGrid w:val="0"/>
          <w:lang w:eastAsia="cs-CZ"/>
        </w:rPr>
        <w:t>nájmu</w:t>
      </w:r>
      <w:r w:rsidR="009B47FE">
        <w:rPr>
          <w:rFonts w:eastAsia="Times New Roman"/>
          <w:bCs/>
          <w:snapToGrid w:val="0"/>
          <w:lang w:eastAsia="cs-CZ"/>
        </w:rPr>
        <w:t xml:space="preserve"> nebo jiných povinností</w:t>
      </w:r>
      <w:r w:rsidRPr="001904B4">
        <w:rPr>
          <w:rFonts w:eastAsia="Times New Roman"/>
          <w:bCs/>
          <w:snapToGrid w:val="0"/>
          <w:lang w:eastAsia="cs-CZ"/>
        </w:rPr>
        <w:t xml:space="preserve"> dluží. Nájemce </w:t>
      </w:r>
      <w:r>
        <w:rPr>
          <w:rFonts w:eastAsia="Times New Roman"/>
          <w:bCs/>
          <w:snapToGrid w:val="0"/>
          <w:lang w:eastAsia="cs-CZ"/>
        </w:rPr>
        <w:t>ne</w:t>
      </w:r>
      <w:r w:rsidRPr="001904B4">
        <w:rPr>
          <w:rFonts w:eastAsia="Times New Roman"/>
          <w:bCs/>
          <w:snapToGrid w:val="0"/>
          <w:lang w:eastAsia="cs-CZ"/>
        </w:rPr>
        <w:t>má právo na úroky z</w:t>
      </w:r>
      <w:r w:rsidR="008105A9">
        <w:rPr>
          <w:rFonts w:eastAsia="Times New Roman"/>
          <w:bCs/>
          <w:snapToGrid w:val="0"/>
          <w:lang w:eastAsia="cs-CZ"/>
        </w:rPr>
        <w:t> </w:t>
      </w:r>
      <w:r w:rsidRPr="001904B4">
        <w:rPr>
          <w:rFonts w:eastAsia="Times New Roman"/>
          <w:bCs/>
          <w:snapToGrid w:val="0"/>
          <w:lang w:eastAsia="cs-CZ"/>
        </w:rPr>
        <w:t>jistoty</w:t>
      </w:r>
      <w:r w:rsidR="008105A9">
        <w:rPr>
          <w:rFonts w:eastAsia="Times New Roman"/>
          <w:bCs/>
          <w:snapToGrid w:val="0"/>
          <w:lang w:eastAsia="cs-CZ"/>
        </w:rPr>
        <w:t>.</w:t>
      </w:r>
    </w:p>
    <w:p w14:paraId="275348CA" w14:textId="34472D0E" w:rsidR="009E5F95" w:rsidRPr="001904B4" w:rsidRDefault="001904B4" w:rsidP="001904B4">
      <w:pPr>
        <w:pStyle w:val="Odstavecseseznamem"/>
        <w:numPr>
          <w:ilvl w:val="0"/>
          <w:numId w:val="27"/>
        </w:numPr>
        <w:spacing w:line="300" w:lineRule="auto"/>
        <w:ind w:left="426" w:hanging="426"/>
        <w:jc w:val="both"/>
        <w:rPr>
          <w:rFonts w:eastAsia="Times New Roman"/>
          <w:bCs/>
          <w:snapToGrid w:val="0"/>
          <w:lang w:eastAsia="cs-CZ"/>
        </w:rPr>
      </w:pPr>
      <w:r>
        <w:rPr>
          <w:rFonts w:eastAsia="Times New Roman"/>
          <w:bCs/>
          <w:snapToGrid w:val="0"/>
          <w:lang w:eastAsia="cs-CZ"/>
        </w:rPr>
        <w:t>Bude-li jistota pronajímatelem oprávněně použita v průběhu trvání nájemního vztahu, má pronajímatel právo na její doplnění ve lhůtě 15 dnů poté, co k tomu nájemce vyzve.</w:t>
      </w:r>
    </w:p>
    <w:p w14:paraId="1946C91E" w14:textId="77777777" w:rsidR="001904B4" w:rsidRPr="00BE3DDB" w:rsidRDefault="001904B4" w:rsidP="001904B4">
      <w:pPr>
        <w:spacing w:line="300" w:lineRule="auto"/>
        <w:jc w:val="center"/>
        <w:rPr>
          <w:rFonts w:eastAsia="Times New Roman"/>
          <w:b/>
          <w:snapToGrid w:val="0"/>
          <w:lang w:eastAsia="cs-CZ"/>
        </w:rPr>
      </w:pPr>
    </w:p>
    <w:p w14:paraId="411C3EC1" w14:textId="6697E085" w:rsidR="009E5F95" w:rsidRPr="00BE3DDB" w:rsidRDefault="009E5F95" w:rsidP="001904B4">
      <w:pPr>
        <w:spacing w:line="300" w:lineRule="auto"/>
        <w:jc w:val="center"/>
        <w:rPr>
          <w:rFonts w:eastAsia="Times New Roman"/>
          <w:b/>
          <w:snapToGrid w:val="0"/>
          <w:lang w:eastAsia="cs-CZ"/>
        </w:rPr>
      </w:pPr>
      <w:r>
        <w:rPr>
          <w:rFonts w:eastAsia="Times New Roman"/>
          <w:b/>
          <w:snapToGrid w:val="0"/>
          <w:lang w:eastAsia="cs-CZ"/>
        </w:rPr>
        <w:t>VII.</w:t>
      </w:r>
      <w:r w:rsidR="005E1276">
        <w:rPr>
          <w:rFonts w:eastAsia="Times New Roman"/>
          <w:b/>
          <w:snapToGrid w:val="0"/>
          <w:lang w:eastAsia="cs-CZ"/>
        </w:rPr>
        <w:t xml:space="preserve"> Pojištění</w:t>
      </w:r>
    </w:p>
    <w:p w14:paraId="73A055FD" w14:textId="77777777" w:rsidR="009E5F95" w:rsidRPr="00BE3DDB" w:rsidRDefault="009E5F95" w:rsidP="001904B4">
      <w:pPr>
        <w:spacing w:line="300" w:lineRule="auto"/>
        <w:rPr>
          <w:rFonts w:eastAsia="Times New Roman"/>
          <w:bCs/>
          <w:snapToGrid w:val="0"/>
          <w:lang w:eastAsia="cs-CZ"/>
        </w:rPr>
      </w:pPr>
    </w:p>
    <w:p w14:paraId="1EAAC0CE" w14:textId="61E57D18" w:rsidR="009E5F95" w:rsidRPr="009E5F95" w:rsidRDefault="009E5F95" w:rsidP="001904B4">
      <w:pPr>
        <w:pStyle w:val="Odstavecseseznamem"/>
        <w:numPr>
          <w:ilvl w:val="0"/>
          <w:numId w:val="40"/>
        </w:numPr>
        <w:spacing w:line="300" w:lineRule="auto"/>
        <w:ind w:left="360"/>
        <w:jc w:val="both"/>
        <w:rPr>
          <w:rFonts w:eastAsia="Times New Roman"/>
          <w:bCs/>
          <w:snapToGrid w:val="0"/>
          <w:lang w:eastAsia="cs-CZ"/>
        </w:rPr>
      </w:pPr>
      <w:r w:rsidRPr="009E5F95">
        <w:rPr>
          <w:rFonts w:eastAsia="Times New Roman"/>
          <w:bCs/>
          <w:snapToGrid w:val="0"/>
          <w:lang w:eastAsia="cs-CZ"/>
        </w:rPr>
        <w:t>Pronajímatel se zavazuje po celou dobu nájemního vztahu pojistit na své náklady pronajatou nemovitost proti poškození živelnou pohromou.</w:t>
      </w:r>
    </w:p>
    <w:p w14:paraId="17B3528A" w14:textId="40555B9C" w:rsidR="009E5F95" w:rsidRDefault="005E1276" w:rsidP="001904B4">
      <w:pPr>
        <w:pStyle w:val="Odstavecseseznamem"/>
        <w:numPr>
          <w:ilvl w:val="0"/>
          <w:numId w:val="40"/>
        </w:numPr>
        <w:spacing w:line="300" w:lineRule="auto"/>
        <w:ind w:left="360"/>
        <w:jc w:val="both"/>
        <w:rPr>
          <w:rFonts w:eastAsia="Times New Roman"/>
          <w:bCs/>
          <w:snapToGrid w:val="0"/>
          <w:lang w:eastAsia="cs-CZ"/>
        </w:rPr>
      </w:pPr>
      <w:r>
        <w:rPr>
          <w:rFonts w:eastAsia="Times New Roman"/>
          <w:bCs/>
          <w:snapToGrid w:val="0"/>
          <w:lang w:eastAsia="cs-CZ"/>
        </w:rPr>
        <w:t>Nájemce se zavazuje si sám a na své náklady zajistit pojištění vybavení a zboží, které bude mít v předmětu nájmu.</w:t>
      </w:r>
    </w:p>
    <w:p w14:paraId="4B729794" w14:textId="77777777" w:rsidR="00E35803" w:rsidRDefault="00E35803" w:rsidP="001904B4">
      <w:pPr>
        <w:pStyle w:val="Odstavecseseznamem"/>
        <w:numPr>
          <w:ilvl w:val="0"/>
          <w:numId w:val="40"/>
        </w:numPr>
        <w:spacing w:line="300" w:lineRule="auto"/>
        <w:ind w:left="360"/>
        <w:jc w:val="both"/>
        <w:rPr>
          <w:rFonts w:eastAsia="Times New Roman"/>
          <w:snapToGrid w:val="0"/>
          <w:lang w:eastAsia="cs-CZ"/>
        </w:rPr>
      </w:pPr>
      <w:r w:rsidRPr="009E5F95">
        <w:rPr>
          <w:rFonts w:eastAsia="Times New Roman"/>
          <w:snapToGrid w:val="0"/>
          <w:lang w:eastAsia="cs-CZ"/>
        </w:rPr>
        <w:t xml:space="preserve">Nájemce je povinen uzavřít pojistnou smlouvu, kterou bude kryt případný vznik škody na </w:t>
      </w:r>
      <w:r w:rsidRPr="00E35803">
        <w:rPr>
          <w:rFonts w:eastAsia="Times New Roman"/>
          <w:bCs/>
          <w:snapToGrid w:val="0"/>
          <w:lang w:eastAsia="cs-CZ"/>
        </w:rPr>
        <w:t>majetku</w:t>
      </w:r>
      <w:r w:rsidRPr="009E5F95">
        <w:rPr>
          <w:rFonts w:eastAsia="Times New Roman"/>
          <w:snapToGrid w:val="0"/>
          <w:lang w:eastAsia="cs-CZ"/>
        </w:rPr>
        <w:t xml:space="preserve"> pronajímatele v souvislosti s nájmem dle této smlouvy.</w:t>
      </w:r>
    </w:p>
    <w:p w14:paraId="089807DE" w14:textId="77777777" w:rsidR="00E35803" w:rsidRPr="009E5F95" w:rsidRDefault="00E35803" w:rsidP="001904B4">
      <w:pPr>
        <w:pStyle w:val="Odstavecseseznamem"/>
        <w:spacing w:line="300" w:lineRule="auto"/>
        <w:ind w:left="360"/>
        <w:jc w:val="both"/>
        <w:rPr>
          <w:rFonts w:eastAsia="Times New Roman"/>
          <w:bCs/>
          <w:snapToGrid w:val="0"/>
          <w:lang w:eastAsia="cs-CZ"/>
        </w:rPr>
      </w:pPr>
    </w:p>
    <w:p w14:paraId="55723858" w14:textId="77777777" w:rsidR="009E5F95" w:rsidRDefault="009E5F95" w:rsidP="001904B4">
      <w:pPr>
        <w:spacing w:line="300" w:lineRule="auto"/>
        <w:jc w:val="center"/>
        <w:rPr>
          <w:rFonts w:eastAsia="Times New Roman"/>
          <w:b/>
          <w:snapToGrid w:val="0"/>
          <w:lang w:eastAsia="cs-CZ"/>
        </w:rPr>
      </w:pPr>
    </w:p>
    <w:p w14:paraId="19E87B5C" w14:textId="00DC2D3A" w:rsidR="009E5F95" w:rsidRDefault="00586F28" w:rsidP="001904B4">
      <w:pPr>
        <w:spacing w:line="300" w:lineRule="auto"/>
        <w:jc w:val="center"/>
        <w:rPr>
          <w:rFonts w:eastAsia="Times New Roman"/>
          <w:b/>
          <w:snapToGrid w:val="0"/>
          <w:lang w:eastAsia="cs-CZ"/>
        </w:rPr>
      </w:pPr>
      <w:r>
        <w:rPr>
          <w:rFonts w:eastAsia="Times New Roman"/>
          <w:b/>
          <w:snapToGrid w:val="0"/>
          <w:lang w:eastAsia="cs-CZ"/>
        </w:rPr>
        <w:t>VIII</w:t>
      </w:r>
      <w:r w:rsidR="009E5F95" w:rsidRPr="00BE3DDB">
        <w:rPr>
          <w:rFonts w:eastAsia="Times New Roman"/>
          <w:b/>
          <w:snapToGrid w:val="0"/>
          <w:lang w:eastAsia="cs-CZ"/>
        </w:rPr>
        <w:t>.</w:t>
      </w:r>
      <w:r w:rsidR="005E1276">
        <w:rPr>
          <w:rFonts w:eastAsia="Times New Roman"/>
          <w:b/>
          <w:snapToGrid w:val="0"/>
          <w:lang w:eastAsia="cs-CZ"/>
        </w:rPr>
        <w:t xml:space="preserve"> Neužívání bytu</w:t>
      </w:r>
    </w:p>
    <w:p w14:paraId="5DA26AF2" w14:textId="77777777" w:rsidR="009B47FE" w:rsidRPr="00BE3DDB" w:rsidRDefault="009B47FE" w:rsidP="001904B4">
      <w:pPr>
        <w:spacing w:line="300" w:lineRule="auto"/>
        <w:jc w:val="center"/>
        <w:rPr>
          <w:rFonts w:eastAsia="Times New Roman"/>
          <w:b/>
          <w:snapToGrid w:val="0"/>
          <w:lang w:eastAsia="cs-CZ"/>
        </w:rPr>
      </w:pPr>
    </w:p>
    <w:p w14:paraId="136F5AAB" w14:textId="6032A801" w:rsidR="009E5F95" w:rsidRDefault="005E1276" w:rsidP="001904B4">
      <w:pPr>
        <w:pStyle w:val="Odstavecseseznamem"/>
        <w:numPr>
          <w:ilvl w:val="0"/>
          <w:numId w:val="29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Pokud nájemce nebude užívat byt, který je předmětem nájmu, zavazují se strany této smlouvy obnovit jednání o obsahu této nájemní smlouvy. To tak, že bude omezen rozsah nájmu tak, že bytu nebude předmětem nájemní smlouvy a bude snížena výše nájemného.</w:t>
      </w:r>
    </w:p>
    <w:p w14:paraId="1A64B1CA" w14:textId="77777777" w:rsidR="009E5F95" w:rsidRPr="00BE3DDB" w:rsidRDefault="009E5F95" w:rsidP="001904B4">
      <w:pPr>
        <w:spacing w:line="300" w:lineRule="auto"/>
        <w:ind w:firstLine="708"/>
        <w:jc w:val="both"/>
        <w:rPr>
          <w:rFonts w:eastAsia="Times New Roman"/>
          <w:snapToGrid w:val="0"/>
          <w:lang w:eastAsia="cs-CZ"/>
        </w:rPr>
      </w:pPr>
    </w:p>
    <w:p w14:paraId="24055286" w14:textId="19BFCBA3" w:rsidR="009E5F95" w:rsidRPr="00BE3DDB" w:rsidRDefault="00586F28" w:rsidP="001904B4">
      <w:pPr>
        <w:spacing w:line="300" w:lineRule="auto"/>
        <w:jc w:val="center"/>
        <w:rPr>
          <w:rFonts w:eastAsia="Times New Roman"/>
          <w:b/>
          <w:snapToGrid w:val="0"/>
          <w:lang w:eastAsia="cs-CZ"/>
        </w:rPr>
      </w:pPr>
      <w:r>
        <w:rPr>
          <w:rFonts w:eastAsia="Times New Roman"/>
          <w:b/>
          <w:snapToGrid w:val="0"/>
          <w:lang w:eastAsia="cs-CZ"/>
        </w:rPr>
        <w:t>I</w:t>
      </w:r>
      <w:r w:rsidR="009E5F95" w:rsidRPr="00BE3DDB">
        <w:rPr>
          <w:rFonts w:eastAsia="Times New Roman"/>
          <w:b/>
          <w:snapToGrid w:val="0"/>
          <w:lang w:eastAsia="cs-CZ"/>
        </w:rPr>
        <w:t>X.</w:t>
      </w:r>
      <w:r w:rsidR="001904B4">
        <w:rPr>
          <w:rFonts w:eastAsia="Times New Roman"/>
          <w:b/>
          <w:snapToGrid w:val="0"/>
          <w:lang w:eastAsia="cs-CZ"/>
        </w:rPr>
        <w:t xml:space="preserve"> BOZP, revize</w:t>
      </w:r>
    </w:p>
    <w:p w14:paraId="7B3BA4BC" w14:textId="77777777" w:rsidR="009E5F95" w:rsidRPr="00856071" w:rsidRDefault="009E5F95" w:rsidP="001904B4">
      <w:pPr>
        <w:spacing w:line="300" w:lineRule="auto"/>
        <w:jc w:val="both"/>
        <w:rPr>
          <w:rFonts w:eastAsia="Times New Roman"/>
          <w:snapToGrid w:val="0"/>
          <w:sz w:val="16"/>
          <w:szCs w:val="16"/>
          <w:lang w:eastAsia="cs-CZ"/>
        </w:rPr>
      </w:pPr>
    </w:p>
    <w:p w14:paraId="1098EDE0" w14:textId="77777777" w:rsidR="00E35803" w:rsidRDefault="009E5F95" w:rsidP="001904B4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 w:rsidRPr="009E5F95">
        <w:rPr>
          <w:rFonts w:eastAsia="Times New Roman"/>
          <w:snapToGrid w:val="0"/>
          <w:lang w:eastAsia="cs-CZ"/>
        </w:rPr>
        <w:t xml:space="preserve">Nájemce je povinen dodržovat všechny předpisy týkající se bezpečnosti práce, požární ochrany a zejména ochrany majetku. </w:t>
      </w:r>
    </w:p>
    <w:p w14:paraId="26399C0C" w14:textId="6DF3DD37" w:rsidR="00E35803" w:rsidRPr="00E35803" w:rsidRDefault="00E35803" w:rsidP="001904B4">
      <w:pPr>
        <w:pStyle w:val="Odstavecseseznamem"/>
        <w:numPr>
          <w:ilvl w:val="0"/>
          <w:numId w:val="37"/>
        </w:numPr>
        <w:spacing w:line="300" w:lineRule="auto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Nájemce</w:t>
      </w:r>
      <w:r w:rsidR="00586F28">
        <w:rPr>
          <w:rFonts w:eastAsia="Times New Roman"/>
          <w:snapToGrid w:val="0"/>
          <w:lang w:eastAsia="cs-CZ"/>
        </w:rPr>
        <w:t xml:space="preserve"> </w:t>
      </w:r>
      <w:r w:rsidRPr="00E35803">
        <w:rPr>
          <w:rFonts w:eastAsia="Times New Roman"/>
          <w:snapToGrid w:val="0"/>
          <w:lang w:eastAsia="cs-CZ"/>
        </w:rPr>
        <w:t xml:space="preserve">je povinen zabezpečovat na své náklady pravidelné revize z hlediska požární prevence (hasicí </w:t>
      </w:r>
      <w:proofErr w:type="gramStart"/>
      <w:r w:rsidRPr="00E35803">
        <w:rPr>
          <w:rFonts w:eastAsia="Times New Roman"/>
          <w:snapToGrid w:val="0"/>
          <w:lang w:eastAsia="cs-CZ"/>
        </w:rPr>
        <w:t>přístroje,</w:t>
      </w:r>
      <w:proofErr w:type="gramEnd"/>
      <w:r w:rsidRPr="00E35803">
        <w:rPr>
          <w:rFonts w:eastAsia="Times New Roman"/>
          <w:snapToGrid w:val="0"/>
          <w:lang w:eastAsia="cs-CZ"/>
        </w:rPr>
        <w:t xml:space="preserve"> apod.).</w:t>
      </w:r>
    </w:p>
    <w:p w14:paraId="3A2BBA22" w14:textId="5B2971B7" w:rsidR="009E5F95" w:rsidRPr="009E5F95" w:rsidRDefault="009E5F95" w:rsidP="001904B4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 w:rsidRPr="009E5F95">
        <w:rPr>
          <w:rFonts w:eastAsia="Times New Roman"/>
          <w:snapToGrid w:val="0"/>
          <w:lang w:eastAsia="cs-CZ"/>
        </w:rPr>
        <w:t>Nájemce je povinen uhradit pronajímateli veškerou vzniklou škodu z titulu jeho činnosti, pokud za tuto činnost nese odpovědnost.</w:t>
      </w:r>
    </w:p>
    <w:p w14:paraId="3C65D94E" w14:textId="77777777" w:rsidR="005E1276" w:rsidRDefault="005E1276" w:rsidP="001904B4">
      <w:pPr>
        <w:spacing w:line="300" w:lineRule="auto"/>
        <w:jc w:val="both"/>
        <w:rPr>
          <w:rFonts w:eastAsia="Times New Roman"/>
          <w:snapToGrid w:val="0"/>
          <w:lang w:eastAsia="cs-CZ"/>
        </w:rPr>
      </w:pPr>
    </w:p>
    <w:p w14:paraId="11F6041E" w14:textId="41B44B74" w:rsidR="005E1276" w:rsidRPr="00BE3DDB" w:rsidRDefault="005E1276" w:rsidP="001904B4">
      <w:pPr>
        <w:spacing w:line="300" w:lineRule="auto"/>
        <w:jc w:val="center"/>
        <w:rPr>
          <w:rFonts w:eastAsia="Times New Roman"/>
          <w:b/>
          <w:snapToGrid w:val="0"/>
          <w:lang w:eastAsia="cs-CZ"/>
        </w:rPr>
      </w:pPr>
      <w:r w:rsidRPr="00BE3DDB">
        <w:rPr>
          <w:rFonts w:eastAsia="Times New Roman"/>
          <w:b/>
          <w:snapToGrid w:val="0"/>
          <w:lang w:eastAsia="cs-CZ"/>
        </w:rPr>
        <w:t>X.</w:t>
      </w:r>
      <w:r>
        <w:rPr>
          <w:rFonts w:eastAsia="Times New Roman"/>
          <w:b/>
          <w:snapToGrid w:val="0"/>
          <w:lang w:eastAsia="cs-CZ"/>
        </w:rPr>
        <w:t xml:space="preserve"> Sankce</w:t>
      </w:r>
    </w:p>
    <w:p w14:paraId="2608C014" w14:textId="77777777" w:rsidR="005E1276" w:rsidRPr="00856071" w:rsidRDefault="005E1276" w:rsidP="001904B4">
      <w:pPr>
        <w:spacing w:line="300" w:lineRule="auto"/>
        <w:jc w:val="both"/>
        <w:rPr>
          <w:rFonts w:eastAsia="Times New Roman"/>
          <w:snapToGrid w:val="0"/>
          <w:sz w:val="16"/>
          <w:szCs w:val="16"/>
          <w:lang w:eastAsia="cs-CZ"/>
        </w:rPr>
      </w:pPr>
    </w:p>
    <w:p w14:paraId="063748F1" w14:textId="499604F2" w:rsidR="005E1276" w:rsidRDefault="005E1276" w:rsidP="001904B4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 xml:space="preserve">Za každý měsíc, ve kterém nájemce poruší zákaz </w:t>
      </w:r>
      <w:r w:rsidRPr="005E1276">
        <w:rPr>
          <w:rFonts w:eastAsia="Times New Roman"/>
          <w:snapToGrid w:val="0"/>
          <w:lang w:eastAsia="cs-CZ"/>
        </w:rPr>
        <w:t>předmět nájmu přenechat k užívání třetím osobám</w:t>
      </w:r>
      <w:r>
        <w:rPr>
          <w:rFonts w:eastAsia="Times New Roman"/>
          <w:snapToGrid w:val="0"/>
          <w:lang w:eastAsia="cs-CZ"/>
        </w:rPr>
        <w:t xml:space="preserve">, má pronajímatel nárok na úhradu smluvní pokuty ve výši </w:t>
      </w:r>
      <w:proofErr w:type="gramStart"/>
      <w:r>
        <w:rPr>
          <w:rFonts w:eastAsia="Times New Roman"/>
          <w:snapToGrid w:val="0"/>
          <w:lang w:eastAsia="cs-CZ"/>
        </w:rPr>
        <w:t>10.000,-</w:t>
      </w:r>
      <w:proofErr w:type="gramEnd"/>
      <w:r>
        <w:rPr>
          <w:rFonts w:eastAsia="Times New Roman"/>
          <w:snapToGrid w:val="0"/>
          <w:lang w:eastAsia="cs-CZ"/>
        </w:rPr>
        <w:t xml:space="preserve"> Kč.</w:t>
      </w:r>
    </w:p>
    <w:p w14:paraId="17E012B6" w14:textId="439D04BE" w:rsidR="001904B4" w:rsidRPr="00F51A14" w:rsidRDefault="001904B4" w:rsidP="001904B4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eastAsia="Times New Roman"/>
          <w:b/>
          <w:snapToGrid w:val="0"/>
          <w:lang w:eastAsia="cs-CZ"/>
        </w:rPr>
      </w:pPr>
      <w:r w:rsidRPr="00F51A14">
        <w:rPr>
          <w:rFonts w:eastAsia="Times New Roman"/>
          <w:snapToGrid w:val="0"/>
          <w:lang w:eastAsia="cs-CZ"/>
        </w:rPr>
        <w:t>V případě nesplnění povinnosti nájemce na vyklizení prostor</w:t>
      </w:r>
      <w:r>
        <w:rPr>
          <w:rFonts w:eastAsia="Times New Roman"/>
          <w:snapToGrid w:val="0"/>
          <w:lang w:eastAsia="cs-CZ"/>
        </w:rPr>
        <w:t xml:space="preserve"> po skončení nájemní smlouvy</w:t>
      </w:r>
      <w:r w:rsidRPr="00F51A14">
        <w:rPr>
          <w:rFonts w:eastAsia="Times New Roman"/>
          <w:snapToGrid w:val="0"/>
          <w:lang w:eastAsia="cs-CZ"/>
        </w:rPr>
        <w:t xml:space="preserve"> náleží pronajímateli</w:t>
      </w:r>
      <w:r>
        <w:rPr>
          <w:rFonts w:eastAsia="Times New Roman"/>
          <w:snapToGrid w:val="0"/>
          <w:lang w:eastAsia="cs-CZ"/>
        </w:rPr>
        <w:t xml:space="preserve"> nárok na vydání bezdůvodného obohacení ve výši nájemného platného </w:t>
      </w:r>
      <w:r>
        <w:rPr>
          <w:rFonts w:eastAsia="Times New Roman"/>
          <w:snapToGrid w:val="0"/>
          <w:lang w:eastAsia="cs-CZ"/>
        </w:rPr>
        <w:lastRenderedPageBreak/>
        <w:t xml:space="preserve">v měsíci předcházejícím ukončení této smlouvy a </w:t>
      </w:r>
      <w:r w:rsidRPr="00F51A14">
        <w:rPr>
          <w:rFonts w:eastAsia="Times New Roman"/>
          <w:snapToGrid w:val="0"/>
          <w:lang w:eastAsia="cs-CZ"/>
        </w:rPr>
        <w:t xml:space="preserve">smluvní pokuta </w:t>
      </w:r>
      <w:r>
        <w:rPr>
          <w:rFonts w:eastAsia="Times New Roman"/>
          <w:snapToGrid w:val="0"/>
          <w:lang w:eastAsia="cs-CZ"/>
        </w:rPr>
        <w:t>5</w:t>
      </w:r>
      <w:r w:rsidRPr="00F51A14">
        <w:rPr>
          <w:rFonts w:eastAsia="Times New Roman"/>
          <w:snapToGrid w:val="0"/>
          <w:lang w:eastAsia="cs-CZ"/>
        </w:rPr>
        <w:t xml:space="preserve">00,- Kč za každý započatý </w:t>
      </w:r>
      <w:r>
        <w:rPr>
          <w:rFonts w:eastAsia="Times New Roman"/>
          <w:snapToGrid w:val="0"/>
          <w:lang w:eastAsia="cs-CZ"/>
        </w:rPr>
        <w:t>den prodlení.</w:t>
      </w:r>
    </w:p>
    <w:p w14:paraId="7898C590" w14:textId="767636F4" w:rsidR="001904B4" w:rsidRPr="005E1276" w:rsidRDefault="001904B4" w:rsidP="001904B4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Vznikem práva na smluvní pokutu není dotčeno právo na náhradu škody ze stejného důvodu.</w:t>
      </w:r>
    </w:p>
    <w:p w14:paraId="5171C868" w14:textId="77777777" w:rsidR="009E5F95" w:rsidRDefault="009E5F95" w:rsidP="001904B4">
      <w:pPr>
        <w:spacing w:line="300" w:lineRule="auto"/>
        <w:ind w:firstLine="708"/>
        <w:jc w:val="both"/>
        <w:rPr>
          <w:rFonts w:eastAsia="Times New Roman"/>
          <w:snapToGrid w:val="0"/>
          <w:sz w:val="20"/>
          <w:lang w:eastAsia="cs-CZ"/>
        </w:rPr>
      </w:pPr>
    </w:p>
    <w:p w14:paraId="25506B35" w14:textId="77777777" w:rsidR="009B47FE" w:rsidRDefault="009B47FE" w:rsidP="001904B4">
      <w:pPr>
        <w:spacing w:line="300" w:lineRule="auto"/>
        <w:ind w:firstLine="708"/>
        <w:jc w:val="both"/>
        <w:rPr>
          <w:rFonts w:eastAsia="Times New Roman"/>
          <w:snapToGrid w:val="0"/>
          <w:sz w:val="20"/>
          <w:lang w:eastAsia="cs-CZ"/>
        </w:rPr>
      </w:pPr>
    </w:p>
    <w:p w14:paraId="058A676C" w14:textId="77777777" w:rsidR="009B47FE" w:rsidRPr="00856071" w:rsidRDefault="009B47FE" w:rsidP="001904B4">
      <w:pPr>
        <w:spacing w:line="300" w:lineRule="auto"/>
        <w:ind w:firstLine="708"/>
        <w:jc w:val="both"/>
        <w:rPr>
          <w:rFonts w:eastAsia="Times New Roman"/>
          <w:snapToGrid w:val="0"/>
          <w:sz w:val="20"/>
          <w:lang w:eastAsia="cs-CZ"/>
        </w:rPr>
      </w:pPr>
    </w:p>
    <w:p w14:paraId="5BB1153D" w14:textId="5C13261E" w:rsidR="009E5F95" w:rsidRPr="00BE3DDB" w:rsidRDefault="009E5F95" w:rsidP="001904B4">
      <w:pPr>
        <w:spacing w:line="300" w:lineRule="auto"/>
        <w:jc w:val="center"/>
        <w:rPr>
          <w:rFonts w:eastAsia="Times New Roman"/>
          <w:b/>
          <w:snapToGrid w:val="0"/>
          <w:lang w:eastAsia="cs-CZ"/>
        </w:rPr>
      </w:pPr>
      <w:r w:rsidRPr="00BE3DDB">
        <w:rPr>
          <w:rFonts w:eastAsia="Times New Roman"/>
          <w:b/>
          <w:snapToGrid w:val="0"/>
          <w:lang w:eastAsia="cs-CZ"/>
        </w:rPr>
        <w:t>XI.</w:t>
      </w:r>
      <w:r w:rsidR="00BC6675">
        <w:rPr>
          <w:rFonts w:eastAsia="Times New Roman"/>
          <w:b/>
          <w:snapToGrid w:val="0"/>
          <w:lang w:eastAsia="cs-CZ"/>
        </w:rPr>
        <w:t xml:space="preserve"> Kamerový systém</w:t>
      </w:r>
    </w:p>
    <w:p w14:paraId="3388A332" w14:textId="77777777" w:rsidR="009E5F95" w:rsidRPr="00856071" w:rsidRDefault="009E5F95" w:rsidP="001904B4">
      <w:pPr>
        <w:spacing w:line="300" w:lineRule="auto"/>
        <w:jc w:val="both"/>
        <w:rPr>
          <w:rFonts w:eastAsia="Times New Roman"/>
          <w:snapToGrid w:val="0"/>
          <w:sz w:val="16"/>
          <w:szCs w:val="16"/>
          <w:lang w:eastAsia="cs-CZ"/>
        </w:rPr>
      </w:pPr>
    </w:p>
    <w:p w14:paraId="372DD36E" w14:textId="77777777" w:rsidR="00BC6675" w:rsidRDefault="00BC6675" w:rsidP="001904B4">
      <w:pPr>
        <w:pStyle w:val="Odstavecseseznamem"/>
        <w:numPr>
          <w:ilvl w:val="0"/>
          <w:numId w:val="39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 xml:space="preserve">Pronajímatel má na půdě skladu předmětu nájmu technologii kamerového systému, který slouží k zabezpečení sousední nemovitosti pronajímatele. </w:t>
      </w:r>
    </w:p>
    <w:p w14:paraId="69E38DC0" w14:textId="052CED92" w:rsidR="009E5F95" w:rsidRDefault="00BC6675" w:rsidP="001904B4">
      <w:pPr>
        <w:pStyle w:val="Odstavecseseznamem"/>
        <w:numPr>
          <w:ilvl w:val="0"/>
          <w:numId w:val="39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Nájemce je povinen umístění této technologie a její připojení na elektrické rozvody předmětu nájmu strpět a nesmí do ní žádným způsobem zasahovat.</w:t>
      </w:r>
    </w:p>
    <w:p w14:paraId="61F9D2C0" w14:textId="49773EAE" w:rsidR="00BC6675" w:rsidRDefault="00BC6675" w:rsidP="001904B4">
      <w:pPr>
        <w:pStyle w:val="Odstavecseseznamem"/>
        <w:numPr>
          <w:ilvl w:val="0"/>
          <w:numId w:val="39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Pronajímatel nebo jím určená osoba má po předchozím ohlášení nájemci právo do tohoto prostoru vstupovat za účelem oprav a údržby této technologie.</w:t>
      </w:r>
    </w:p>
    <w:p w14:paraId="3B7B4C3A" w14:textId="4FA408B1" w:rsidR="00BC6675" w:rsidRDefault="00BC6675" w:rsidP="001904B4">
      <w:pPr>
        <w:pStyle w:val="Odstavecseseznamem"/>
        <w:numPr>
          <w:ilvl w:val="0"/>
          <w:numId w:val="39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Nájemce má právo na úhradu nákladů na elektřinu spotřebovanou touto technologií.</w:t>
      </w:r>
    </w:p>
    <w:p w14:paraId="4755BE76" w14:textId="77777777" w:rsidR="00350A4F" w:rsidRDefault="00350A4F" w:rsidP="001904B4">
      <w:pPr>
        <w:pStyle w:val="Odstavecseseznamem"/>
        <w:spacing w:line="300" w:lineRule="auto"/>
        <w:ind w:left="360"/>
        <w:jc w:val="both"/>
        <w:rPr>
          <w:rFonts w:eastAsia="Times New Roman"/>
          <w:snapToGrid w:val="0"/>
          <w:lang w:eastAsia="cs-CZ"/>
        </w:rPr>
      </w:pPr>
    </w:p>
    <w:p w14:paraId="12014528" w14:textId="77777777" w:rsidR="00350A4F" w:rsidRPr="00BE3DDB" w:rsidRDefault="00350A4F" w:rsidP="001904B4">
      <w:pPr>
        <w:pStyle w:val="Odstavecseseznamem"/>
        <w:spacing w:line="300" w:lineRule="auto"/>
        <w:ind w:left="360"/>
        <w:jc w:val="both"/>
        <w:rPr>
          <w:rFonts w:eastAsia="Times New Roman"/>
          <w:snapToGrid w:val="0"/>
          <w:lang w:eastAsia="cs-CZ"/>
        </w:rPr>
      </w:pPr>
    </w:p>
    <w:p w14:paraId="59C1E1F4" w14:textId="46BB98B7" w:rsidR="009E5F95" w:rsidRDefault="009E5F95" w:rsidP="001904B4">
      <w:pPr>
        <w:spacing w:line="300" w:lineRule="auto"/>
        <w:jc w:val="center"/>
        <w:rPr>
          <w:rFonts w:eastAsia="Times New Roman"/>
          <w:b/>
          <w:snapToGrid w:val="0"/>
          <w:lang w:eastAsia="cs-CZ"/>
        </w:rPr>
      </w:pPr>
      <w:r w:rsidRPr="00BE3DDB">
        <w:rPr>
          <w:rFonts w:eastAsia="Times New Roman"/>
          <w:b/>
          <w:snapToGrid w:val="0"/>
          <w:lang w:eastAsia="cs-CZ"/>
        </w:rPr>
        <w:t>X</w:t>
      </w:r>
      <w:r>
        <w:rPr>
          <w:rFonts w:eastAsia="Times New Roman"/>
          <w:b/>
          <w:snapToGrid w:val="0"/>
          <w:lang w:eastAsia="cs-CZ"/>
        </w:rPr>
        <w:t>II</w:t>
      </w:r>
      <w:r w:rsidRPr="00BE3DDB">
        <w:rPr>
          <w:rFonts w:eastAsia="Times New Roman"/>
          <w:b/>
          <w:snapToGrid w:val="0"/>
          <w:lang w:eastAsia="cs-CZ"/>
        </w:rPr>
        <w:t>.</w:t>
      </w:r>
      <w:r w:rsidR="001904B4">
        <w:rPr>
          <w:rFonts w:eastAsia="Times New Roman"/>
          <w:b/>
          <w:snapToGrid w:val="0"/>
          <w:lang w:eastAsia="cs-CZ"/>
        </w:rPr>
        <w:t xml:space="preserve"> Doba trvání a ukončení smlouvy</w:t>
      </w:r>
    </w:p>
    <w:p w14:paraId="7E063A5C" w14:textId="77777777" w:rsidR="009E5F95" w:rsidRPr="00856071" w:rsidRDefault="009E5F95" w:rsidP="001904B4">
      <w:pPr>
        <w:spacing w:line="300" w:lineRule="auto"/>
        <w:jc w:val="both"/>
        <w:rPr>
          <w:rFonts w:eastAsia="Times New Roman"/>
          <w:snapToGrid w:val="0"/>
          <w:sz w:val="16"/>
          <w:szCs w:val="16"/>
          <w:lang w:eastAsia="cs-CZ"/>
        </w:rPr>
      </w:pPr>
    </w:p>
    <w:p w14:paraId="4FF9CAC4" w14:textId="333E922E" w:rsidR="009E5F95" w:rsidRDefault="009E5F95" w:rsidP="001904B4">
      <w:pPr>
        <w:pStyle w:val="Odstavecseseznamem"/>
        <w:numPr>
          <w:ilvl w:val="0"/>
          <w:numId w:val="31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 w:rsidRPr="009E5F95">
        <w:rPr>
          <w:rFonts w:eastAsia="Times New Roman"/>
          <w:snapToGrid w:val="0"/>
          <w:lang w:eastAsia="cs-CZ"/>
        </w:rPr>
        <w:t xml:space="preserve">Tato smlouva je uzavírána na dobu </w:t>
      </w:r>
      <w:r w:rsidR="00350A4F">
        <w:rPr>
          <w:rFonts w:eastAsia="Times New Roman"/>
          <w:snapToGrid w:val="0"/>
          <w:lang w:eastAsia="cs-CZ"/>
        </w:rPr>
        <w:t>neurčitou</w:t>
      </w:r>
      <w:r w:rsidRPr="009E5F95">
        <w:rPr>
          <w:rFonts w:eastAsia="Times New Roman"/>
          <w:snapToGrid w:val="0"/>
          <w:lang w:eastAsia="cs-CZ"/>
        </w:rPr>
        <w:t xml:space="preserve"> s výpovědní dobou 6 měsíců.</w:t>
      </w:r>
    </w:p>
    <w:p w14:paraId="5EC42AE9" w14:textId="3E49217E" w:rsidR="00350A4F" w:rsidRPr="009E5F95" w:rsidRDefault="001904B4" w:rsidP="00350A4F">
      <w:pPr>
        <w:pStyle w:val="Odstavecseseznamem"/>
        <w:numPr>
          <w:ilvl w:val="0"/>
          <w:numId w:val="31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>
        <w:rPr>
          <w:rFonts w:eastAsia="Times New Roman"/>
          <w:snapToGrid w:val="0"/>
          <w:lang w:eastAsia="cs-CZ"/>
        </w:rPr>
        <w:t>Pokud bude nájemce porušovat své povinnosti i přesto, že byl pronajímatelem vyzván k nápravě, má pronajímatel právo tuto smlouvu vypovědět z toho důvodu s výpovědní dobou 1 měsíc.</w:t>
      </w:r>
      <w:r w:rsidR="00350A4F">
        <w:rPr>
          <w:rFonts w:eastAsia="Times New Roman"/>
          <w:snapToGrid w:val="0"/>
          <w:lang w:eastAsia="cs-CZ"/>
        </w:rPr>
        <w:t xml:space="preserve"> </w:t>
      </w:r>
    </w:p>
    <w:p w14:paraId="7B5B1DED" w14:textId="470E1622" w:rsidR="009E5F95" w:rsidRPr="00F51A14" w:rsidRDefault="009E5F95" w:rsidP="00716013">
      <w:pPr>
        <w:pStyle w:val="Odstavecseseznamem"/>
        <w:numPr>
          <w:ilvl w:val="0"/>
          <w:numId w:val="31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 w:rsidRPr="00F51A14">
        <w:rPr>
          <w:rFonts w:eastAsia="Times New Roman"/>
          <w:snapToGrid w:val="0"/>
          <w:lang w:eastAsia="cs-CZ"/>
        </w:rPr>
        <w:t>Po skončení nájemního vztahu budou veškeré pronajaté prostory vyklizeny</w:t>
      </w:r>
      <w:r w:rsidR="005E1276">
        <w:rPr>
          <w:rFonts w:eastAsia="Times New Roman"/>
          <w:snapToGrid w:val="0"/>
          <w:lang w:eastAsia="cs-CZ"/>
        </w:rPr>
        <w:t xml:space="preserve">, </w:t>
      </w:r>
      <w:r w:rsidR="00586F28">
        <w:rPr>
          <w:rFonts w:eastAsia="Times New Roman"/>
          <w:snapToGrid w:val="0"/>
          <w:lang w:eastAsia="cs-CZ"/>
        </w:rPr>
        <w:t xml:space="preserve">budou </w:t>
      </w:r>
      <w:r w:rsidR="005E1276" w:rsidRPr="005E1276">
        <w:rPr>
          <w:rFonts w:eastAsia="Times New Roman"/>
          <w:b/>
          <w:bCs/>
          <w:snapToGrid w:val="0"/>
          <w:lang w:eastAsia="cs-CZ"/>
        </w:rPr>
        <w:t xml:space="preserve">provedeny případné opravy omítky, </w:t>
      </w:r>
      <w:r w:rsidR="00586F28">
        <w:rPr>
          <w:rFonts w:eastAsia="Times New Roman"/>
          <w:b/>
          <w:bCs/>
          <w:snapToGrid w:val="0"/>
          <w:lang w:eastAsia="cs-CZ"/>
        </w:rPr>
        <w:t xml:space="preserve">budou </w:t>
      </w:r>
      <w:r w:rsidR="005E1276" w:rsidRPr="005E1276">
        <w:rPr>
          <w:rFonts w:eastAsia="Times New Roman"/>
          <w:b/>
          <w:bCs/>
          <w:snapToGrid w:val="0"/>
          <w:lang w:eastAsia="cs-CZ"/>
        </w:rPr>
        <w:t>vymalovány bílou barvou</w:t>
      </w:r>
      <w:r w:rsidRPr="00F51A14">
        <w:rPr>
          <w:rFonts w:eastAsia="Times New Roman"/>
          <w:snapToGrid w:val="0"/>
          <w:lang w:eastAsia="cs-CZ"/>
        </w:rPr>
        <w:t xml:space="preserve"> a </w:t>
      </w:r>
      <w:r w:rsidR="00586F28">
        <w:rPr>
          <w:rFonts w:eastAsia="Times New Roman"/>
          <w:snapToGrid w:val="0"/>
          <w:lang w:eastAsia="cs-CZ"/>
        </w:rPr>
        <w:t xml:space="preserve">budou </w:t>
      </w:r>
      <w:r w:rsidRPr="00F51A14">
        <w:rPr>
          <w:rFonts w:eastAsia="Times New Roman"/>
          <w:snapToGrid w:val="0"/>
          <w:lang w:eastAsia="cs-CZ"/>
        </w:rPr>
        <w:t>předány pronajímateli ve stavu odpovídajícímu stavu v době vzniku nájmu, s přihlédnutím k běžnému opotřebení a v souladu s dohodnutými úpravami.</w:t>
      </w:r>
    </w:p>
    <w:p w14:paraId="62648936" w14:textId="77777777" w:rsidR="00855174" w:rsidRDefault="00855174" w:rsidP="001904B4">
      <w:pPr>
        <w:spacing w:line="300" w:lineRule="auto"/>
        <w:jc w:val="both"/>
        <w:rPr>
          <w:rFonts w:eastAsia="Times New Roman"/>
          <w:snapToGrid w:val="0"/>
          <w:sz w:val="16"/>
          <w:szCs w:val="16"/>
          <w:lang w:eastAsia="cs-CZ"/>
        </w:rPr>
      </w:pPr>
    </w:p>
    <w:p w14:paraId="51B3AD32" w14:textId="77777777" w:rsidR="009E5F95" w:rsidRPr="00BE3DDB" w:rsidRDefault="009E5F95" w:rsidP="001904B4">
      <w:pPr>
        <w:spacing w:line="300" w:lineRule="auto"/>
        <w:ind w:firstLine="708"/>
        <w:jc w:val="both"/>
        <w:rPr>
          <w:rFonts w:eastAsia="Times New Roman"/>
          <w:snapToGrid w:val="0"/>
          <w:lang w:eastAsia="cs-CZ"/>
        </w:rPr>
      </w:pPr>
    </w:p>
    <w:p w14:paraId="75083DF6" w14:textId="33BC002C" w:rsidR="009E5F95" w:rsidRPr="00BE3DDB" w:rsidRDefault="009E5F95" w:rsidP="001904B4">
      <w:pPr>
        <w:spacing w:line="300" w:lineRule="auto"/>
        <w:jc w:val="center"/>
        <w:rPr>
          <w:rFonts w:eastAsia="Times New Roman"/>
          <w:b/>
          <w:snapToGrid w:val="0"/>
          <w:lang w:eastAsia="cs-CZ"/>
        </w:rPr>
      </w:pPr>
      <w:r w:rsidRPr="00BE3DDB">
        <w:rPr>
          <w:rFonts w:eastAsia="Times New Roman"/>
          <w:b/>
          <w:snapToGrid w:val="0"/>
          <w:lang w:eastAsia="cs-CZ"/>
        </w:rPr>
        <w:t>X</w:t>
      </w:r>
      <w:r w:rsidR="009B47FE">
        <w:rPr>
          <w:rFonts w:eastAsia="Times New Roman"/>
          <w:b/>
          <w:snapToGrid w:val="0"/>
          <w:lang w:eastAsia="cs-CZ"/>
        </w:rPr>
        <w:t>II</w:t>
      </w:r>
      <w:r>
        <w:rPr>
          <w:rFonts w:eastAsia="Times New Roman"/>
          <w:b/>
          <w:snapToGrid w:val="0"/>
          <w:lang w:eastAsia="cs-CZ"/>
        </w:rPr>
        <w:t>I</w:t>
      </w:r>
      <w:r w:rsidRPr="00BE3DDB">
        <w:rPr>
          <w:rFonts w:eastAsia="Times New Roman"/>
          <w:b/>
          <w:snapToGrid w:val="0"/>
          <w:lang w:eastAsia="cs-CZ"/>
        </w:rPr>
        <w:t>.</w:t>
      </w:r>
      <w:r w:rsidR="001904B4">
        <w:rPr>
          <w:rFonts w:eastAsia="Times New Roman"/>
          <w:b/>
          <w:snapToGrid w:val="0"/>
          <w:lang w:eastAsia="cs-CZ"/>
        </w:rPr>
        <w:t xml:space="preserve"> Závěrečná ujednání</w:t>
      </w:r>
    </w:p>
    <w:p w14:paraId="416E9754" w14:textId="77777777" w:rsidR="00855174" w:rsidRDefault="00855174" w:rsidP="001904B4">
      <w:pPr>
        <w:spacing w:line="300" w:lineRule="auto"/>
        <w:jc w:val="both"/>
        <w:rPr>
          <w:rFonts w:eastAsia="Times New Roman"/>
          <w:snapToGrid w:val="0"/>
          <w:sz w:val="16"/>
          <w:szCs w:val="16"/>
          <w:lang w:eastAsia="cs-CZ"/>
        </w:rPr>
      </w:pPr>
    </w:p>
    <w:p w14:paraId="5D2BAB3B" w14:textId="3453F339" w:rsidR="00BC6675" w:rsidRDefault="00BC6675" w:rsidP="001904B4">
      <w:pPr>
        <w:pStyle w:val="Odstavecseseznamem"/>
        <w:numPr>
          <w:ilvl w:val="0"/>
          <w:numId w:val="35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 w:rsidRPr="00BC6675">
        <w:rPr>
          <w:rFonts w:eastAsia="Times New Roman"/>
          <w:snapToGrid w:val="0"/>
          <w:lang w:eastAsia="cs-CZ"/>
        </w:rPr>
        <w:t>Pokud není v této smlouvě účastníky dohodnuto jinak, vztahují se na nájemní vztah založený touto smlouvou příslušná ustanovení občanského zákoníku.</w:t>
      </w:r>
    </w:p>
    <w:p w14:paraId="483372DE" w14:textId="5BB92E71" w:rsidR="00350A4F" w:rsidRPr="00BC6675" w:rsidRDefault="00BC6675" w:rsidP="00350A4F">
      <w:pPr>
        <w:pStyle w:val="Odstavecseseznamem"/>
        <w:numPr>
          <w:ilvl w:val="0"/>
          <w:numId w:val="35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 w:rsidRPr="00BC6675">
        <w:rPr>
          <w:rFonts w:eastAsia="Times New Roman"/>
          <w:snapToGrid w:val="0"/>
          <w:lang w:eastAsia="cs-CZ"/>
        </w:rPr>
        <w:t>Dodatečné změny nebo doplňky této smlouvy musí být účastníky smlouvy dohodnuty písemně, jinak jsou neplatné.</w:t>
      </w:r>
    </w:p>
    <w:p w14:paraId="30070B92" w14:textId="6E8E1E42" w:rsidR="009E5F95" w:rsidRPr="00855174" w:rsidRDefault="009E5F95" w:rsidP="001904B4">
      <w:pPr>
        <w:pStyle w:val="Odstavecseseznamem"/>
        <w:numPr>
          <w:ilvl w:val="0"/>
          <w:numId w:val="35"/>
        </w:numPr>
        <w:spacing w:line="300" w:lineRule="auto"/>
        <w:jc w:val="both"/>
        <w:rPr>
          <w:rFonts w:eastAsia="Times New Roman"/>
          <w:snapToGrid w:val="0"/>
          <w:lang w:eastAsia="cs-CZ"/>
        </w:rPr>
      </w:pPr>
      <w:r w:rsidRPr="00855174">
        <w:rPr>
          <w:rFonts w:eastAsia="Times New Roman"/>
          <w:snapToGrid w:val="0"/>
          <w:lang w:eastAsia="cs-CZ"/>
        </w:rPr>
        <w:t>Účastníci smlouvy prohlašují, že obsahu smlouvy dobře porozuměli, že ji neuzavřeli v tísni a že na jejím obsahu se dohodli tak, aby ani v budoucnu nedocházelo mezi nimi k vzájemným sporům. Autentičnost této smlouvy potvrzují svým podpisem.</w:t>
      </w:r>
    </w:p>
    <w:p w14:paraId="1953AC3E" w14:textId="77777777" w:rsidR="009E5F95" w:rsidRDefault="009E5F95" w:rsidP="001904B4">
      <w:pPr>
        <w:spacing w:line="300" w:lineRule="auto"/>
        <w:jc w:val="both"/>
        <w:rPr>
          <w:rFonts w:eastAsia="Times New Roman"/>
          <w:snapToGrid w:val="0"/>
          <w:lang w:eastAsia="cs-CZ"/>
        </w:rPr>
      </w:pPr>
    </w:p>
    <w:p w14:paraId="6D370C11" w14:textId="77777777" w:rsidR="00350A4F" w:rsidRDefault="00350A4F" w:rsidP="001904B4">
      <w:pPr>
        <w:spacing w:line="300" w:lineRule="auto"/>
        <w:jc w:val="both"/>
        <w:rPr>
          <w:rFonts w:eastAsia="Times New Roman"/>
          <w:snapToGrid w:val="0"/>
          <w:lang w:eastAsia="cs-CZ"/>
        </w:rPr>
      </w:pPr>
    </w:p>
    <w:p w14:paraId="1641A720" w14:textId="77777777" w:rsidR="00350A4F" w:rsidRDefault="00350A4F" w:rsidP="001904B4">
      <w:pPr>
        <w:spacing w:line="300" w:lineRule="auto"/>
        <w:jc w:val="both"/>
        <w:rPr>
          <w:rFonts w:eastAsia="Times New Roman"/>
          <w:snapToGrid w:val="0"/>
          <w:lang w:eastAsia="cs-CZ"/>
        </w:rPr>
      </w:pPr>
    </w:p>
    <w:p w14:paraId="179DD0C5" w14:textId="77777777" w:rsidR="00350A4F" w:rsidRPr="00BE3DDB" w:rsidRDefault="00350A4F" w:rsidP="001904B4">
      <w:pPr>
        <w:spacing w:line="300" w:lineRule="auto"/>
        <w:jc w:val="both"/>
        <w:rPr>
          <w:rFonts w:eastAsia="Times New Roman"/>
          <w:snapToGrid w:val="0"/>
          <w:lang w:eastAsia="cs-CZ"/>
        </w:rPr>
      </w:pPr>
    </w:p>
    <w:p w14:paraId="3A0395F3" w14:textId="33CE4848" w:rsidR="009E5F95" w:rsidRPr="00BE3DDB" w:rsidRDefault="009E5F95" w:rsidP="001904B4">
      <w:pPr>
        <w:spacing w:line="300" w:lineRule="auto"/>
        <w:jc w:val="both"/>
        <w:rPr>
          <w:rFonts w:eastAsia="Times New Roman"/>
          <w:snapToGrid w:val="0"/>
          <w:lang w:eastAsia="cs-CZ"/>
        </w:rPr>
      </w:pPr>
      <w:r w:rsidRPr="00BE3DDB">
        <w:rPr>
          <w:rFonts w:eastAsia="Times New Roman"/>
          <w:snapToGrid w:val="0"/>
          <w:lang w:eastAsia="cs-CZ"/>
        </w:rPr>
        <w:t>V</w:t>
      </w:r>
      <w:r w:rsidR="00855174">
        <w:rPr>
          <w:rFonts w:eastAsia="Times New Roman"/>
          <w:snapToGrid w:val="0"/>
          <w:lang w:eastAsia="cs-CZ"/>
        </w:rPr>
        <w:t> Horní Krupé</w:t>
      </w:r>
      <w:r w:rsidRPr="00BE3DDB">
        <w:rPr>
          <w:rFonts w:eastAsia="Times New Roman"/>
          <w:snapToGrid w:val="0"/>
          <w:lang w:eastAsia="cs-CZ"/>
        </w:rPr>
        <w:t xml:space="preserve"> </w:t>
      </w:r>
      <w:proofErr w:type="gramStart"/>
      <w:r w:rsidRPr="00BE3DDB">
        <w:rPr>
          <w:rFonts w:eastAsia="Times New Roman"/>
          <w:snapToGrid w:val="0"/>
          <w:lang w:eastAsia="cs-CZ"/>
        </w:rPr>
        <w:t xml:space="preserve">dne  </w:t>
      </w:r>
      <w:r>
        <w:rPr>
          <w:rFonts w:eastAsia="Times New Roman"/>
          <w:snapToGrid w:val="0"/>
          <w:lang w:eastAsia="cs-CZ"/>
        </w:rPr>
        <w:t>…</w:t>
      </w:r>
      <w:proofErr w:type="gramEnd"/>
      <w:r>
        <w:rPr>
          <w:rFonts w:eastAsia="Times New Roman"/>
          <w:snapToGrid w:val="0"/>
          <w:lang w:eastAsia="cs-CZ"/>
        </w:rPr>
        <w:t>…………………</w:t>
      </w:r>
    </w:p>
    <w:p w14:paraId="369C536F" w14:textId="77777777" w:rsidR="009E5F95" w:rsidRDefault="009E5F95" w:rsidP="001904B4">
      <w:pPr>
        <w:spacing w:line="300" w:lineRule="auto"/>
        <w:jc w:val="both"/>
        <w:rPr>
          <w:rFonts w:eastAsia="Times New Roman"/>
          <w:snapToGrid w:val="0"/>
          <w:lang w:eastAsia="cs-CZ"/>
        </w:rPr>
      </w:pPr>
    </w:p>
    <w:p w14:paraId="7475C60D" w14:textId="77777777" w:rsidR="00350A4F" w:rsidRDefault="00350A4F" w:rsidP="001904B4">
      <w:pPr>
        <w:spacing w:line="300" w:lineRule="auto"/>
        <w:jc w:val="both"/>
        <w:rPr>
          <w:rFonts w:eastAsia="Times New Roman"/>
          <w:snapToGrid w:val="0"/>
          <w:lang w:eastAsia="cs-CZ"/>
        </w:rPr>
      </w:pPr>
    </w:p>
    <w:p w14:paraId="420BDA0E" w14:textId="77777777" w:rsidR="00350A4F" w:rsidRDefault="00350A4F" w:rsidP="001904B4">
      <w:pPr>
        <w:spacing w:line="300" w:lineRule="auto"/>
        <w:jc w:val="both"/>
        <w:rPr>
          <w:rFonts w:eastAsia="Times New Roman"/>
          <w:snapToGrid w:val="0"/>
          <w:lang w:eastAsia="cs-CZ"/>
        </w:rPr>
      </w:pPr>
    </w:p>
    <w:p w14:paraId="2639A018" w14:textId="77777777" w:rsidR="009E5F95" w:rsidRDefault="009E5F95" w:rsidP="001904B4">
      <w:pPr>
        <w:spacing w:line="300" w:lineRule="auto"/>
        <w:jc w:val="both"/>
        <w:rPr>
          <w:rFonts w:eastAsia="Times New Roman"/>
          <w:snapToGrid w:val="0"/>
          <w:lang w:eastAsia="cs-CZ"/>
        </w:rPr>
      </w:pPr>
    </w:p>
    <w:p w14:paraId="36A0EBD5" w14:textId="77777777" w:rsidR="001904B4" w:rsidRPr="00BE3DDB" w:rsidRDefault="001904B4" w:rsidP="001904B4">
      <w:pPr>
        <w:spacing w:line="300" w:lineRule="auto"/>
        <w:jc w:val="both"/>
        <w:rPr>
          <w:rFonts w:eastAsia="Times New Roman"/>
          <w:snapToGrid w:val="0"/>
          <w:lang w:eastAsia="cs-CZ"/>
        </w:rPr>
      </w:pPr>
    </w:p>
    <w:p w14:paraId="0BBF793C" w14:textId="77777777" w:rsidR="009E5F95" w:rsidRPr="00BE3DDB" w:rsidRDefault="009E5F95" w:rsidP="001904B4">
      <w:pPr>
        <w:spacing w:line="300" w:lineRule="auto"/>
        <w:jc w:val="both"/>
        <w:rPr>
          <w:rFonts w:eastAsia="Times New Roman"/>
          <w:snapToGrid w:val="0"/>
          <w:lang w:eastAsia="cs-CZ"/>
        </w:rPr>
      </w:pPr>
      <w:r w:rsidRPr="00BE3DDB">
        <w:rPr>
          <w:rFonts w:eastAsia="Times New Roman"/>
          <w:snapToGrid w:val="0"/>
          <w:lang w:eastAsia="cs-CZ"/>
        </w:rPr>
        <w:t xml:space="preserve">……………………………………….                  </w:t>
      </w:r>
      <w:r>
        <w:rPr>
          <w:rFonts w:eastAsia="Times New Roman"/>
          <w:snapToGrid w:val="0"/>
          <w:lang w:eastAsia="cs-CZ"/>
        </w:rPr>
        <w:t xml:space="preserve">       </w:t>
      </w:r>
      <w:r w:rsidRPr="00BE3DDB">
        <w:rPr>
          <w:rFonts w:eastAsia="Times New Roman"/>
          <w:snapToGrid w:val="0"/>
          <w:lang w:eastAsia="cs-CZ"/>
        </w:rPr>
        <w:t>.………………………………………...</w:t>
      </w:r>
    </w:p>
    <w:p w14:paraId="4B9AB555" w14:textId="6803DD18" w:rsidR="009E5F95" w:rsidRDefault="009E5F95" w:rsidP="001904B4">
      <w:pPr>
        <w:spacing w:line="300" w:lineRule="auto"/>
        <w:jc w:val="both"/>
        <w:rPr>
          <w:rFonts w:eastAsia="Times New Roman"/>
          <w:lang w:eastAsia="cs-CZ"/>
        </w:rPr>
      </w:pPr>
      <w:r w:rsidRPr="00BE3DDB">
        <w:rPr>
          <w:rFonts w:eastAsia="Times New Roman"/>
          <w:lang w:eastAsia="cs-CZ"/>
        </w:rPr>
        <w:t xml:space="preserve">             </w:t>
      </w:r>
      <w:r>
        <w:rPr>
          <w:rFonts w:eastAsia="Times New Roman"/>
          <w:lang w:eastAsia="cs-CZ"/>
        </w:rPr>
        <w:t xml:space="preserve">Obec </w:t>
      </w:r>
      <w:r w:rsidR="00855174">
        <w:rPr>
          <w:rFonts w:eastAsia="Times New Roman"/>
          <w:lang w:eastAsia="cs-CZ"/>
        </w:rPr>
        <w:t>Horní Krupá</w:t>
      </w:r>
      <w:r w:rsidRPr="00BE3DDB">
        <w:rPr>
          <w:rFonts w:eastAsia="Times New Roman"/>
          <w:lang w:eastAsia="cs-CZ"/>
        </w:rPr>
        <w:tab/>
      </w:r>
      <w:r w:rsidRPr="00BE3DDB">
        <w:rPr>
          <w:rFonts w:eastAsia="Times New Roman"/>
          <w:lang w:eastAsia="cs-CZ"/>
        </w:rPr>
        <w:tab/>
      </w:r>
      <w:r w:rsidRPr="00BE3DDB">
        <w:rPr>
          <w:rFonts w:eastAsia="Times New Roman"/>
          <w:lang w:eastAsia="cs-CZ"/>
        </w:rPr>
        <w:tab/>
        <w:t xml:space="preserve"> </w:t>
      </w:r>
      <w:r>
        <w:rPr>
          <w:rFonts w:eastAsia="Times New Roman"/>
          <w:lang w:eastAsia="cs-CZ"/>
        </w:rPr>
        <w:t xml:space="preserve">                         </w:t>
      </w:r>
      <w:proofErr w:type="gramStart"/>
      <w:r>
        <w:rPr>
          <w:rFonts w:eastAsia="Times New Roman"/>
          <w:lang w:eastAsia="cs-CZ"/>
        </w:rPr>
        <w:t xml:space="preserve">  </w:t>
      </w:r>
      <w:r w:rsidRPr="00BE3DDB">
        <w:rPr>
          <w:rFonts w:eastAsia="Times New Roman"/>
          <w:lang w:eastAsia="cs-CZ"/>
        </w:rPr>
        <w:t xml:space="preserve"> </w:t>
      </w:r>
      <w:r w:rsidR="00350A4F" w:rsidRPr="00350A4F">
        <w:rPr>
          <w:highlight w:val="yellow"/>
        </w:rPr>
        <w:t>&lt;</w:t>
      </w:r>
      <w:proofErr w:type="gramEnd"/>
      <w:r w:rsidR="00350A4F" w:rsidRPr="00350A4F">
        <w:rPr>
          <w:highlight w:val="yellow"/>
        </w:rPr>
        <w:t xml:space="preserve"> </w:t>
      </w:r>
      <w:proofErr w:type="gramStart"/>
      <w:r w:rsidR="00350A4F" w:rsidRPr="00350A4F">
        <w:rPr>
          <w:highlight w:val="yellow"/>
        </w:rPr>
        <w:t>jednatel</w:t>
      </w:r>
      <w:r w:rsidR="00350A4F">
        <w:rPr>
          <w:highlight w:val="yellow"/>
        </w:rPr>
        <w:t xml:space="preserve"> </w:t>
      </w:r>
      <w:r w:rsidR="00350A4F" w:rsidRPr="00350A4F">
        <w:rPr>
          <w:highlight w:val="yellow"/>
        </w:rPr>
        <w:t>&gt;</w:t>
      </w:r>
      <w:proofErr w:type="gramEnd"/>
      <w:r w:rsidR="00350A4F">
        <w:t xml:space="preserve"> </w:t>
      </w:r>
    </w:p>
    <w:p w14:paraId="092B631C" w14:textId="77777777" w:rsidR="009E5F95" w:rsidRDefault="009E5F95" w:rsidP="001904B4">
      <w:pPr>
        <w:spacing w:line="300" w:lineRule="auto"/>
        <w:jc w:val="both"/>
        <w:rPr>
          <w:rFonts w:eastAsia="Times New Roman"/>
          <w:lang w:eastAsia="cs-CZ"/>
        </w:rPr>
      </w:pPr>
    </w:p>
    <w:p w14:paraId="6085EBDB" w14:textId="77777777" w:rsidR="009E5F95" w:rsidRDefault="009E5F95" w:rsidP="001904B4">
      <w:pPr>
        <w:spacing w:line="300" w:lineRule="auto"/>
        <w:jc w:val="both"/>
        <w:rPr>
          <w:rFonts w:eastAsia="Times New Roman"/>
          <w:lang w:eastAsia="cs-CZ"/>
        </w:rPr>
      </w:pPr>
    </w:p>
    <w:p w14:paraId="0CB623BA" w14:textId="77777777" w:rsidR="009E5F95" w:rsidRDefault="009E5F95" w:rsidP="001904B4">
      <w:pPr>
        <w:spacing w:line="300" w:lineRule="auto"/>
        <w:jc w:val="both"/>
        <w:rPr>
          <w:rFonts w:eastAsia="Times New Roman"/>
          <w:lang w:eastAsia="cs-CZ"/>
        </w:rPr>
      </w:pPr>
    </w:p>
    <w:p w14:paraId="42855104" w14:textId="77777777" w:rsidR="009E5F95" w:rsidRDefault="009E5F95" w:rsidP="001904B4">
      <w:pPr>
        <w:spacing w:line="300" w:lineRule="auto"/>
        <w:jc w:val="both"/>
        <w:rPr>
          <w:rFonts w:eastAsia="Times New Roman"/>
          <w:lang w:eastAsia="cs-CZ"/>
        </w:rPr>
      </w:pPr>
    </w:p>
    <w:p w14:paraId="3953407E" w14:textId="77777777" w:rsidR="00623E01" w:rsidRDefault="00623E01" w:rsidP="001904B4">
      <w:pPr>
        <w:spacing w:line="300" w:lineRule="auto"/>
        <w:jc w:val="both"/>
        <w:rPr>
          <w:rFonts w:eastAsia="Times New Roman"/>
          <w:lang w:eastAsia="cs-CZ"/>
        </w:rPr>
      </w:pPr>
    </w:p>
    <w:p w14:paraId="0F81D402" w14:textId="77777777" w:rsidR="009E5F95" w:rsidRDefault="009E5F95" w:rsidP="001904B4">
      <w:pPr>
        <w:spacing w:line="300" w:lineRule="auto"/>
        <w:jc w:val="both"/>
        <w:rPr>
          <w:rFonts w:eastAsia="Times New Roman"/>
          <w:lang w:eastAsia="cs-CZ"/>
        </w:rPr>
      </w:pPr>
    </w:p>
    <w:p w14:paraId="02AF0422" w14:textId="77777777" w:rsidR="009E5F95" w:rsidRPr="00815682" w:rsidRDefault="009E5F95" w:rsidP="001904B4">
      <w:pPr>
        <w:spacing w:line="300" w:lineRule="auto"/>
        <w:rPr>
          <w:b/>
          <w:szCs w:val="24"/>
          <w:u w:val="single"/>
        </w:rPr>
      </w:pPr>
      <w:r w:rsidRPr="00815682">
        <w:rPr>
          <w:b/>
          <w:szCs w:val="24"/>
          <w:u w:val="single"/>
        </w:rPr>
        <w:t>Doložka:</w:t>
      </w:r>
    </w:p>
    <w:p w14:paraId="119E2CEF" w14:textId="77777777" w:rsidR="00350A4F" w:rsidRDefault="00350A4F" w:rsidP="00350A4F">
      <w:pPr>
        <w:spacing w:line="300" w:lineRule="auto"/>
        <w:jc w:val="both"/>
        <w:rPr>
          <w:szCs w:val="24"/>
          <w:lang w:val="x-none" w:eastAsia="x-none"/>
        </w:rPr>
      </w:pPr>
    </w:p>
    <w:p w14:paraId="0F3E30B2" w14:textId="3BA70601" w:rsidR="009E5F95" w:rsidRPr="00815682" w:rsidRDefault="009E5F95" w:rsidP="00350A4F">
      <w:pPr>
        <w:spacing w:line="300" w:lineRule="auto"/>
        <w:jc w:val="both"/>
        <w:rPr>
          <w:szCs w:val="24"/>
          <w:lang w:val="x-none" w:eastAsia="x-none"/>
        </w:rPr>
      </w:pPr>
      <w:r w:rsidRPr="00815682">
        <w:rPr>
          <w:szCs w:val="24"/>
          <w:lang w:val="x-none" w:eastAsia="x-none"/>
        </w:rPr>
        <w:t xml:space="preserve">Potvrzujeme   tímto,  že   jsou   splněny   podmínky   pro    platnost  této  smlouvy  dle § 41 odst. 1 </w:t>
      </w:r>
      <w:proofErr w:type="spellStart"/>
      <w:r w:rsidRPr="00815682">
        <w:rPr>
          <w:szCs w:val="24"/>
          <w:lang w:val="x-none" w:eastAsia="x-none"/>
        </w:rPr>
        <w:t>zák.č</w:t>
      </w:r>
      <w:proofErr w:type="spellEnd"/>
      <w:r w:rsidRPr="00815682">
        <w:rPr>
          <w:szCs w:val="24"/>
          <w:lang w:val="x-none" w:eastAsia="x-none"/>
        </w:rPr>
        <w:t>.  128/2000 Sb., v úplném znění.</w:t>
      </w:r>
    </w:p>
    <w:p w14:paraId="5DA91C14" w14:textId="77777777" w:rsidR="00350A4F" w:rsidRDefault="00350A4F" w:rsidP="00350A4F">
      <w:pPr>
        <w:spacing w:line="300" w:lineRule="auto"/>
        <w:jc w:val="both"/>
        <w:rPr>
          <w:szCs w:val="24"/>
          <w:lang w:eastAsia="x-none"/>
        </w:rPr>
      </w:pPr>
    </w:p>
    <w:p w14:paraId="5FDED3D0" w14:textId="7BD60C77" w:rsidR="009E5F95" w:rsidRPr="00815682" w:rsidRDefault="009E5F95" w:rsidP="00350A4F">
      <w:pPr>
        <w:spacing w:line="300" w:lineRule="auto"/>
        <w:jc w:val="both"/>
        <w:rPr>
          <w:szCs w:val="24"/>
          <w:lang w:eastAsia="x-none"/>
        </w:rPr>
      </w:pPr>
      <w:r>
        <w:rPr>
          <w:szCs w:val="24"/>
          <w:lang w:eastAsia="x-none"/>
        </w:rPr>
        <w:t xml:space="preserve">Nájemní smlouva </w:t>
      </w:r>
      <w:r w:rsidRPr="00815682">
        <w:rPr>
          <w:szCs w:val="24"/>
          <w:lang w:val="x-none" w:eastAsia="x-none"/>
        </w:rPr>
        <w:t>byl</w:t>
      </w:r>
      <w:r>
        <w:rPr>
          <w:szCs w:val="24"/>
          <w:lang w:eastAsia="x-none"/>
        </w:rPr>
        <w:t>a</w:t>
      </w:r>
      <w:r w:rsidRPr="00815682">
        <w:rPr>
          <w:szCs w:val="24"/>
          <w:lang w:val="x-none" w:eastAsia="x-none"/>
        </w:rPr>
        <w:t xml:space="preserve"> schválen</w:t>
      </w:r>
      <w:r>
        <w:rPr>
          <w:szCs w:val="24"/>
          <w:lang w:eastAsia="x-none"/>
        </w:rPr>
        <w:t>a</w:t>
      </w:r>
      <w:r w:rsidRPr="00815682">
        <w:rPr>
          <w:szCs w:val="24"/>
          <w:lang w:val="x-none" w:eastAsia="x-none"/>
        </w:rPr>
        <w:t xml:space="preserve"> </w:t>
      </w:r>
      <w:r w:rsidR="00FF5728">
        <w:rPr>
          <w:szCs w:val="24"/>
          <w:lang w:val="x-none" w:eastAsia="x-none"/>
        </w:rPr>
        <w:t xml:space="preserve">usnesením zastupitelstva obce </w:t>
      </w:r>
      <w:r w:rsidRPr="00815682">
        <w:rPr>
          <w:szCs w:val="24"/>
          <w:lang w:val="x-none" w:eastAsia="x-none"/>
        </w:rPr>
        <w:t xml:space="preserve">dne </w:t>
      </w:r>
      <w:r w:rsidR="00350A4F">
        <w:rPr>
          <w:szCs w:val="24"/>
          <w:lang w:eastAsia="x-none"/>
        </w:rPr>
        <w:t>…………….</w:t>
      </w:r>
      <w:r w:rsidR="00334F82">
        <w:rPr>
          <w:szCs w:val="24"/>
          <w:lang w:eastAsia="x-none"/>
        </w:rPr>
        <w:t xml:space="preserve"> pod bodem jednání č.</w:t>
      </w:r>
      <w:r w:rsidR="00716013">
        <w:rPr>
          <w:szCs w:val="24"/>
          <w:lang w:eastAsia="x-none"/>
        </w:rPr>
        <w:t xml:space="preserve"> </w:t>
      </w:r>
      <w:r w:rsidR="00350A4F">
        <w:rPr>
          <w:szCs w:val="24"/>
          <w:lang w:eastAsia="x-none"/>
        </w:rPr>
        <w:t>……</w:t>
      </w:r>
      <w:r w:rsidR="00716013">
        <w:rPr>
          <w:szCs w:val="24"/>
          <w:lang w:eastAsia="x-none"/>
        </w:rPr>
        <w:t>.</w:t>
      </w:r>
    </w:p>
    <w:p w14:paraId="0270B76C" w14:textId="77777777" w:rsidR="009E5F95" w:rsidRDefault="009E5F95" w:rsidP="001904B4">
      <w:pPr>
        <w:spacing w:line="300" w:lineRule="auto"/>
        <w:jc w:val="both"/>
        <w:rPr>
          <w:snapToGrid w:val="0"/>
          <w:szCs w:val="24"/>
        </w:rPr>
      </w:pPr>
    </w:p>
    <w:p w14:paraId="39394A14" w14:textId="53DF0938" w:rsidR="009E5F95" w:rsidRDefault="009E5F95" w:rsidP="001904B4">
      <w:pPr>
        <w:spacing w:line="300" w:lineRule="auto"/>
        <w:jc w:val="both"/>
        <w:rPr>
          <w:snapToGrid w:val="0"/>
          <w:szCs w:val="24"/>
        </w:rPr>
      </w:pPr>
      <w:r w:rsidRPr="00815682">
        <w:rPr>
          <w:snapToGrid w:val="0"/>
          <w:szCs w:val="24"/>
        </w:rPr>
        <w:t>V</w:t>
      </w:r>
      <w:r w:rsidR="00623E01">
        <w:rPr>
          <w:snapToGrid w:val="0"/>
          <w:szCs w:val="24"/>
        </w:rPr>
        <w:t> Horní Kupé</w:t>
      </w:r>
      <w:r>
        <w:rPr>
          <w:snapToGrid w:val="0"/>
          <w:szCs w:val="24"/>
        </w:rPr>
        <w:t xml:space="preserve"> </w:t>
      </w:r>
      <w:r w:rsidRPr="00815682">
        <w:rPr>
          <w:snapToGrid w:val="0"/>
          <w:szCs w:val="24"/>
        </w:rPr>
        <w:t xml:space="preserve">dne </w:t>
      </w:r>
      <w:r w:rsidR="00350A4F">
        <w:rPr>
          <w:snapToGrid w:val="0"/>
          <w:szCs w:val="24"/>
        </w:rPr>
        <w:t>……………………….</w:t>
      </w:r>
    </w:p>
    <w:p w14:paraId="3FD4B09E" w14:textId="77777777" w:rsidR="00334F82" w:rsidRDefault="00334F82" w:rsidP="001904B4">
      <w:pPr>
        <w:spacing w:line="300" w:lineRule="auto"/>
        <w:jc w:val="both"/>
        <w:rPr>
          <w:snapToGrid w:val="0"/>
          <w:szCs w:val="24"/>
        </w:rPr>
      </w:pPr>
    </w:p>
    <w:p w14:paraId="56BC3179" w14:textId="77777777" w:rsidR="00350A4F" w:rsidRDefault="00350A4F" w:rsidP="001904B4">
      <w:pPr>
        <w:spacing w:line="300" w:lineRule="auto"/>
        <w:jc w:val="both"/>
        <w:rPr>
          <w:snapToGrid w:val="0"/>
          <w:szCs w:val="24"/>
        </w:rPr>
      </w:pPr>
    </w:p>
    <w:p w14:paraId="5855E531" w14:textId="77777777" w:rsidR="00334F82" w:rsidRPr="00815682" w:rsidRDefault="00334F82" w:rsidP="001904B4">
      <w:pPr>
        <w:spacing w:line="300" w:lineRule="auto"/>
        <w:jc w:val="both"/>
        <w:rPr>
          <w:snapToGrid w:val="0"/>
          <w:szCs w:val="24"/>
        </w:rPr>
      </w:pPr>
    </w:p>
    <w:p w14:paraId="65DBC2AC" w14:textId="77777777" w:rsidR="009E5F95" w:rsidRPr="00815682" w:rsidRDefault="009E5F95" w:rsidP="001904B4">
      <w:pPr>
        <w:spacing w:line="300" w:lineRule="auto"/>
        <w:ind w:left="3540" w:firstLine="708"/>
        <w:rPr>
          <w:szCs w:val="24"/>
        </w:rPr>
      </w:pPr>
      <w:r w:rsidRPr="00815682">
        <w:rPr>
          <w:snapToGrid w:val="0"/>
          <w:szCs w:val="24"/>
        </w:rPr>
        <w:t xml:space="preserve">  </w:t>
      </w:r>
      <w:r w:rsidRPr="00815682">
        <w:rPr>
          <w:szCs w:val="24"/>
        </w:rPr>
        <w:tab/>
        <w:t xml:space="preserve">      …….………………………………….</w:t>
      </w:r>
    </w:p>
    <w:p w14:paraId="3AC8366C" w14:textId="196E58D9" w:rsidR="009E5F95" w:rsidRDefault="009E5F95" w:rsidP="001904B4">
      <w:pPr>
        <w:spacing w:line="300" w:lineRule="auto"/>
        <w:ind w:left="3540" w:firstLine="708"/>
        <w:rPr>
          <w:szCs w:val="24"/>
        </w:rPr>
      </w:pPr>
      <w:r w:rsidRPr="00815682">
        <w:rPr>
          <w:szCs w:val="24"/>
        </w:rPr>
        <w:t xml:space="preserve">                                     Obec </w:t>
      </w:r>
      <w:r w:rsidR="00623E01">
        <w:rPr>
          <w:szCs w:val="24"/>
        </w:rPr>
        <w:t>Horní Krupá</w:t>
      </w:r>
    </w:p>
    <w:p w14:paraId="2DDCA354" w14:textId="77777777" w:rsidR="009E5F95" w:rsidRPr="00BE3DDB" w:rsidRDefault="009E5F95" w:rsidP="001904B4">
      <w:pPr>
        <w:spacing w:line="300" w:lineRule="auto"/>
        <w:jc w:val="both"/>
        <w:rPr>
          <w:rFonts w:eastAsia="Times New Roman"/>
          <w:lang w:eastAsia="cs-CZ"/>
        </w:rPr>
      </w:pPr>
    </w:p>
    <w:p w14:paraId="04729C0B" w14:textId="77777777" w:rsidR="009E5F95" w:rsidRPr="00BE3DDB" w:rsidRDefault="009E5F95" w:rsidP="001904B4">
      <w:pPr>
        <w:spacing w:line="300" w:lineRule="auto"/>
        <w:jc w:val="both"/>
        <w:rPr>
          <w:rFonts w:eastAsia="Times New Roman"/>
          <w:lang w:eastAsia="cs-CZ"/>
        </w:rPr>
      </w:pPr>
    </w:p>
    <w:p w14:paraId="27DC2D61" w14:textId="64A6F56E" w:rsidR="00E115B7" w:rsidRDefault="00E115B7" w:rsidP="001904B4">
      <w:pPr>
        <w:spacing w:line="300" w:lineRule="auto"/>
        <w:jc w:val="center"/>
        <w:rPr>
          <w:rFonts w:eastAsia="Times New Roman" w:cs="Arial"/>
          <w:snapToGrid w:val="0"/>
          <w:szCs w:val="24"/>
          <w:lang w:eastAsia="cs-CZ"/>
        </w:rPr>
      </w:pPr>
    </w:p>
    <w:sectPr w:rsidR="00E115B7" w:rsidSect="0079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32B"/>
    <w:multiLevelType w:val="hybridMultilevel"/>
    <w:tmpl w:val="30F20B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823BD"/>
    <w:multiLevelType w:val="hybridMultilevel"/>
    <w:tmpl w:val="9006B4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F3A39"/>
    <w:multiLevelType w:val="hybridMultilevel"/>
    <w:tmpl w:val="A11E83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76B3"/>
    <w:multiLevelType w:val="hybridMultilevel"/>
    <w:tmpl w:val="A90E19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E521C"/>
    <w:multiLevelType w:val="hybridMultilevel"/>
    <w:tmpl w:val="977A9810"/>
    <w:lvl w:ilvl="0" w:tplc="978073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7196A"/>
    <w:multiLevelType w:val="hybridMultilevel"/>
    <w:tmpl w:val="478C21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02F84"/>
    <w:multiLevelType w:val="hybridMultilevel"/>
    <w:tmpl w:val="25B61C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05660A"/>
    <w:multiLevelType w:val="hybridMultilevel"/>
    <w:tmpl w:val="A61AE6FC"/>
    <w:lvl w:ilvl="0" w:tplc="978073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61756"/>
    <w:multiLevelType w:val="hybridMultilevel"/>
    <w:tmpl w:val="485431B6"/>
    <w:lvl w:ilvl="0" w:tplc="978073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05290"/>
    <w:multiLevelType w:val="hybridMultilevel"/>
    <w:tmpl w:val="326A52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D860B0"/>
    <w:multiLevelType w:val="hybridMultilevel"/>
    <w:tmpl w:val="326A52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835F30"/>
    <w:multiLevelType w:val="hybridMultilevel"/>
    <w:tmpl w:val="F8129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A7371"/>
    <w:multiLevelType w:val="hybridMultilevel"/>
    <w:tmpl w:val="30F20B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926156"/>
    <w:multiLevelType w:val="hybridMultilevel"/>
    <w:tmpl w:val="3C4C94F2"/>
    <w:lvl w:ilvl="0" w:tplc="7EE23CD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B02E77"/>
    <w:multiLevelType w:val="hybridMultilevel"/>
    <w:tmpl w:val="A98CC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03B73"/>
    <w:multiLevelType w:val="hybridMultilevel"/>
    <w:tmpl w:val="DD0A7A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42466A"/>
    <w:multiLevelType w:val="hybridMultilevel"/>
    <w:tmpl w:val="067281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F549AD"/>
    <w:multiLevelType w:val="hybridMultilevel"/>
    <w:tmpl w:val="30F20B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074EFD"/>
    <w:multiLevelType w:val="hybridMultilevel"/>
    <w:tmpl w:val="F20C64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2D42F6"/>
    <w:multiLevelType w:val="hybridMultilevel"/>
    <w:tmpl w:val="2ED628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62085492">
      <w:start w:val="8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C44127"/>
    <w:multiLevelType w:val="hybridMultilevel"/>
    <w:tmpl w:val="485431B6"/>
    <w:lvl w:ilvl="0" w:tplc="978073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40B40"/>
    <w:multiLevelType w:val="hybridMultilevel"/>
    <w:tmpl w:val="326A52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B27913"/>
    <w:multiLevelType w:val="hybridMultilevel"/>
    <w:tmpl w:val="F20C64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B1506A"/>
    <w:multiLevelType w:val="hybridMultilevel"/>
    <w:tmpl w:val="94283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F6691"/>
    <w:multiLevelType w:val="hybridMultilevel"/>
    <w:tmpl w:val="267246D4"/>
    <w:lvl w:ilvl="0" w:tplc="978073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04BEC"/>
    <w:multiLevelType w:val="hybridMultilevel"/>
    <w:tmpl w:val="0B5296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13581"/>
    <w:multiLevelType w:val="hybridMultilevel"/>
    <w:tmpl w:val="D83063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923E56"/>
    <w:multiLevelType w:val="hybridMultilevel"/>
    <w:tmpl w:val="F8129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9E3F69"/>
    <w:multiLevelType w:val="hybridMultilevel"/>
    <w:tmpl w:val="8496F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42413"/>
    <w:multiLevelType w:val="hybridMultilevel"/>
    <w:tmpl w:val="067281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A307D1"/>
    <w:multiLevelType w:val="hybridMultilevel"/>
    <w:tmpl w:val="A11E83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7C5521"/>
    <w:multiLevelType w:val="hybridMultilevel"/>
    <w:tmpl w:val="326A52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5D2F02"/>
    <w:multiLevelType w:val="hybridMultilevel"/>
    <w:tmpl w:val="3CF01F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9E0933"/>
    <w:multiLevelType w:val="hybridMultilevel"/>
    <w:tmpl w:val="8C809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66B65"/>
    <w:multiLevelType w:val="hybridMultilevel"/>
    <w:tmpl w:val="E6144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6EA98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500E0"/>
    <w:multiLevelType w:val="hybridMultilevel"/>
    <w:tmpl w:val="30F20B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D1272C"/>
    <w:multiLevelType w:val="hybridMultilevel"/>
    <w:tmpl w:val="FD4289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25461"/>
    <w:multiLevelType w:val="hybridMultilevel"/>
    <w:tmpl w:val="B0761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4283B"/>
    <w:multiLevelType w:val="hybridMultilevel"/>
    <w:tmpl w:val="E74E2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4522B"/>
    <w:multiLevelType w:val="hybridMultilevel"/>
    <w:tmpl w:val="E74E2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509681">
    <w:abstractNumId w:val="34"/>
  </w:num>
  <w:num w:numId="2" w16cid:durableId="451173961">
    <w:abstractNumId w:val="25"/>
  </w:num>
  <w:num w:numId="3" w16cid:durableId="1081637081">
    <w:abstractNumId w:val="28"/>
  </w:num>
  <w:num w:numId="4" w16cid:durableId="834149139">
    <w:abstractNumId w:val="10"/>
  </w:num>
  <w:num w:numId="5" w16cid:durableId="491260525">
    <w:abstractNumId w:val="19"/>
  </w:num>
  <w:num w:numId="6" w16cid:durableId="1079405320">
    <w:abstractNumId w:val="21"/>
  </w:num>
  <w:num w:numId="7" w16cid:durableId="768695107">
    <w:abstractNumId w:val="18"/>
  </w:num>
  <w:num w:numId="8" w16cid:durableId="1678919612">
    <w:abstractNumId w:val="36"/>
  </w:num>
  <w:num w:numId="9" w16cid:durableId="1849060142">
    <w:abstractNumId w:val="6"/>
  </w:num>
  <w:num w:numId="10" w16cid:durableId="974677058">
    <w:abstractNumId w:val="33"/>
  </w:num>
  <w:num w:numId="11" w16cid:durableId="1145318937">
    <w:abstractNumId w:val="37"/>
  </w:num>
  <w:num w:numId="12" w16cid:durableId="1531412312">
    <w:abstractNumId w:val="9"/>
  </w:num>
  <w:num w:numId="13" w16cid:durableId="1698921839">
    <w:abstractNumId w:val="26"/>
  </w:num>
  <w:num w:numId="14" w16cid:durableId="647779811">
    <w:abstractNumId w:val="11"/>
  </w:num>
  <w:num w:numId="15" w16cid:durableId="464860877">
    <w:abstractNumId w:val="1"/>
  </w:num>
  <w:num w:numId="16" w16cid:durableId="1800026568">
    <w:abstractNumId w:val="32"/>
  </w:num>
  <w:num w:numId="17" w16cid:durableId="716317657">
    <w:abstractNumId w:val="31"/>
  </w:num>
  <w:num w:numId="18" w16cid:durableId="321277973">
    <w:abstractNumId w:val="23"/>
  </w:num>
  <w:num w:numId="19" w16cid:durableId="1642807166">
    <w:abstractNumId w:val="29"/>
  </w:num>
  <w:num w:numId="20" w16cid:durableId="1970624044">
    <w:abstractNumId w:val="16"/>
  </w:num>
  <w:num w:numId="21" w16cid:durableId="1737362521">
    <w:abstractNumId w:val="3"/>
  </w:num>
  <w:num w:numId="22" w16cid:durableId="1333071685">
    <w:abstractNumId w:val="27"/>
  </w:num>
  <w:num w:numId="23" w16cid:durableId="644239902">
    <w:abstractNumId w:val="2"/>
  </w:num>
  <w:num w:numId="24" w16cid:durableId="1718966584">
    <w:abstractNumId w:val="30"/>
  </w:num>
  <w:num w:numId="25" w16cid:durableId="878978296">
    <w:abstractNumId w:val="14"/>
  </w:num>
  <w:num w:numId="26" w16cid:durableId="1371805074">
    <w:abstractNumId w:val="15"/>
  </w:num>
  <w:num w:numId="27" w16cid:durableId="1079130173">
    <w:abstractNumId w:val="39"/>
  </w:num>
  <w:num w:numId="28" w16cid:durableId="1499341556">
    <w:abstractNumId w:val="17"/>
  </w:num>
  <w:num w:numId="29" w16cid:durableId="591813293">
    <w:abstractNumId w:val="35"/>
  </w:num>
  <w:num w:numId="30" w16cid:durableId="1666473743">
    <w:abstractNumId w:val="5"/>
  </w:num>
  <w:num w:numId="31" w16cid:durableId="485122545">
    <w:abstractNumId w:val="4"/>
  </w:num>
  <w:num w:numId="32" w16cid:durableId="1315766561">
    <w:abstractNumId w:val="7"/>
  </w:num>
  <w:num w:numId="33" w16cid:durableId="1888956053">
    <w:abstractNumId w:val="24"/>
  </w:num>
  <w:num w:numId="34" w16cid:durableId="1992949963">
    <w:abstractNumId w:val="8"/>
  </w:num>
  <w:num w:numId="35" w16cid:durableId="439646503">
    <w:abstractNumId w:val="20"/>
  </w:num>
  <w:num w:numId="36" w16cid:durableId="835266216">
    <w:abstractNumId w:val="22"/>
  </w:num>
  <w:num w:numId="37" w16cid:durableId="925650784">
    <w:abstractNumId w:val="0"/>
  </w:num>
  <w:num w:numId="38" w16cid:durableId="1764257672">
    <w:abstractNumId w:val="13"/>
  </w:num>
  <w:num w:numId="39" w16cid:durableId="421755512">
    <w:abstractNumId w:val="12"/>
  </w:num>
  <w:num w:numId="40" w16cid:durableId="5078644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FA"/>
    <w:rsid w:val="000616AD"/>
    <w:rsid w:val="00072D12"/>
    <w:rsid w:val="0007451A"/>
    <w:rsid w:val="000815C4"/>
    <w:rsid w:val="000B16C4"/>
    <w:rsid w:val="000C2E08"/>
    <w:rsid w:val="000C708F"/>
    <w:rsid w:val="00135575"/>
    <w:rsid w:val="001750CD"/>
    <w:rsid w:val="001803B3"/>
    <w:rsid w:val="00182184"/>
    <w:rsid w:val="00182A7E"/>
    <w:rsid w:val="001904B4"/>
    <w:rsid w:val="0019587D"/>
    <w:rsid w:val="001D318B"/>
    <w:rsid w:val="001F24F7"/>
    <w:rsid w:val="00222C8B"/>
    <w:rsid w:val="00225020"/>
    <w:rsid w:val="00225360"/>
    <w:rsid w:val="00225DB6"/>
    <w:rsid w:val="002322EC"/>
    <w:rsid w:val="00233DF9"/>
    <w:rsid w:val="00287810"/>
    <w:rsid w:val="00290822"/>
    <w:rsid w:val="00294C16"/>
    <w:rsid w:val="002E034D"/>
    <w:rsid w:val="002F2B07"/>
    <w:rsid w:val="00334F82"/>
    <w:rsid w:val="00350A4F"/>
    <w:rsid w:val="00361E0C"/>
    <w:rsid w:val="00377AF3"/>
    <w:rsid w:val="0038408A"/>
    <w:rsid w:val="003E3069"/>
    <w:rsid w:val="0040326A"/>
    <w:rsid w:val="004321C9"/>
    <w:rsid w:val="004470C0"/>
    <w:rsid w:val="0045514D"/>
    <w:rsid w:val="00482A5D"/>
    <w:rsid w:val="0049055B"/>
    <w:rsid w:val="0049610B"/>
    <w:rsid w:val="004A0CDE"/>
    <w:rsid w:val="004D6F5C"/>
    <w:rsid w:val="004F78E7"/>
    <w:rsid w:val="005113B8"/>
    <w:rsid w:val="00525DAD"/>
    <w:rsid w:val="00536E73"/>
    <w:rsid w:val="00542CC2"/>
    <w:rsid w:val="0055064E"/>
    <w:rsid w:val="00557253"/>
    <w:rsid w:val="00586F28"/>
    <w:rsid w:val="00590951"/>
    <w:rsid w:val="0059423C"/>
    <w:rsid w:val="005B1B4C"/>
    <w:rsid w:val="005B26B0"/>
    <w:rsid w:val="005B77BE"/>
    <w:rsid w:val="005D252D"/>
    <w:rsid w:val="005E1276"/>
    <w:rsid w:val="00610B1B"/>
    <w:rsid w:val="006230E7"/>
    <w:rsid w:val="00623E01"/>
    <w:rsid w:val="00635194"/>
    <w:rsid w:val="00635C98"/>
    <w:rsid w:val="0069549C"/>
    <w:rsid w:val="006A34AC"/>
    <w:rsid w:val="006A495A"/>
    <w:rsid w:val="006B5EB2"/>
    <w:rsid w:val="006B7310"/>
    <w:rsid w:val="006C5105"/>
    <w:rsid w:val="006D5BA9"/>
    <w:rsid w:val="006F00C1"/>
    <w:rsid w:val="006F389E"/>
    <w:rsid w:val="006F4475"/>
    <w:rsid w:val="0071129A"/>
    <w:rsid w:val="00713105"/>
    <w:rsid w:val="00713739"/>
    <w:rsid w:val="00716013"/>
    <w:rsid w:val="00762422"/>
    <w:rsid w:val="0077282D"/>
    <w:rsid w:val="00793088"/>
    <w:rsid w:val="007D02D7"/>
    <w:rsid w:val="007E777C"/>
    <w:rsid w:val="008105A9"/>
    <w:rsid w:val="00855174"/>
    <w:rsid w:val="0089001D"/>
    <w:rsid w:val="00893E62"/>
    <w:rsid w:val="008957FA"/>
    <w:rsid w:val="008A17BA"/>
    <w:rsid w:val="008A31AB"/>
    <w:rsid w:val="008B1C23"/>
    <w:rsid w:val="008C1485"/>
    <w:rsid w:val="008C2275"/>
    <w:rsid w:val="008D6E07"/>
    <w:rsid w:val="0090022B"/>
    <w:rsid w:val="00900E46"/>
    <w:rsid w:val="00934287"/>
    <w:rsid w:val="009542A9"/>
    <w:rsid w:val="009747A7"/>
    <w:rsid w:val="0098295C"/>
    <w:rsid w:val="00986545"/>
    <w:rsid w:val="00993580"/>
    <w:rsid w:val="0099646B"/>
    <w:rsid w:val="009B47FE"/>
    <w:rsid w:val="009E37AE"/>
    <w:rsid w:val="009E5F95"/>
    <w:rsid w:val="00A02107"/>
    <w:rsid w:val="00A144EB"/>
    <w:rsid w:val="00A14A48"/>
    <w:rsid w:val="00A312B6"/>
    <w:rsid w:val="00A440F5"/>
    <w:rsid w:val="00A6091E"/>
    <w:rsid w:val="00A7725C"/>
    <w:rsid w:val="00A83B79"/>
    <w:rsid w:val="00A87E30"/>
    <w:rsid w:val="00AB5343"/>
    <w:rsid w:val="00AC62A7"/>
    <w:rsid w:val="00B10A3D"/>
    <w:rsid w:val="00B13A26"/>
    <w:rsid w:val="00B171A1"/>
    <w:rsid w:val="00B2672B"/>
    <w:rsid w:val="00B37C61"/>
    <w:rsid w:val="00B4412D"/>
    <w:rsid w:val="00B56592"/>
    <w:rsid w:val="00B63AB4"/>
    <w:rsid w:val="00B64C77"/>
    <w:rsid w:val="00B85BD4"/>
    <w:rsid w:val="00B90B22"/>
    <w:rsid w:val="00BA5C43"/>
    <w:rsid w:val="00BC6675"/>
    <w:rsid w:val="00BD1488"/>
    <w:rsid w:val="00BE5B71"/>
    <w:rsid w:val="00BF4B4A"/>
    <w:rsid w:val="00C02635"/>
    <w:rsid w:val="00C02A9A"/>
    <w:rsid w:val="00C063AD"/>
    <w:rsid w:val="00C4777F"/>
    <w:rsid w:val="00C572E2"/>
    <w:rsid w:val="00C66DCD"/>
    <w:rsid w:val="00C671D1"/>
    <w:rsid w:val="00CA1DFB"/>
    <w:rsid w:val="00CA7312"/>
    <w:rsid w:val="00CB7195"/>
    <w:rsid w:val="00CC0755"/>
    <w:rsid w:val="00CC2AC9"/>
    <w:rsid w:val="00CC427C"/>
    <w:rsid w:val="00CC7DAE"/>
    <w:rsid w:val="00CE0B3B"/>
    <w:rsid w:val="00D03425"/>
    <w:rsid w:val="00D06ACB"/>
    <w:rsid w:val="00D137E3"/>
    <w:rsid w:val="00D32EF2"/>
    <w:rsid w:val="00D47D78"/>
    <w:rsid w:val="00D75E42"/>
    <w:rsid w:val="00D7668E"/>
    <w:rsid w:val="00DA6B45"/>
    <w:rsid w:val="00DC0827"/>
    <w:rsid w:val="00DC634D"/>
    <w:rsid w:val="00DD094C"/>
    <w:rsid w:val="00DE585D"/>
    <w:rsid w:val="00E1070D"/>
    <w:rsid w:val="00E115B7"/>
    <w:rsid w:val="00E35803"/>
    <w:rsid w:val="00E52836"/>
    <w:rsid w:val="00E5318C"/>
    <w:rsid w:val="00E630D3"/>
    <w:rsid w:val="00E91897"/>
    <w:rsid w:val="00EE4005"/>
    <w:rsid w:val="00EF0268"/>
    <w:rsid w:val="00F07A58"/>
    <w:rsid w:val="00F20680"/>
    <w:rsid w:val="00F206B5"/>
    <w:rsid w:val="00F51A14"/>
    <w:rsid w:val="00F8699A"/>
    <w:rsid w:val="00F90E7F"/>
    <w:rsid w:val="00FB1991"/>
    <w:rsid w:val="00FB22D3"/>
    <w:rsid w:val="00FB6958"/>
    <w:rsid w:val="00FF34AD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3A10"/>
  <w15:docId w15:val="{1D626D5F-6514-43A3-AC2C-7FE52A71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B63AB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7E777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4C7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C7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3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0B58-34EB-41B7-B1DF-7931955D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1491</Words>
  <Characters>8233</Characters>
  <Application>Microsoft Office Word</Application>
  <DocSecurity>0</DocSecurity>
  <Lines>249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MA</dc:creator>
  <cp:lastModifiedBy>Jaroslav Čáp</cp:lastModifiedBy>
  <cp:revision>3</cp:revision>
  <cp:lastPrinted>2025-12-11T12:35:00Z</cp:lastPrinted>
  <dcterms:created xsi:type="dcterms:W3CDTF">2026-05-11T09:59:00Z</dcterms:created>
  <dcterms:modified xsi:type="dcterms:W3CDTF">2026-05-11T11:57:00Z</dcterms:modified>
</cp:coreProperties>
</file>